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B2" w:rsidRDefault="00BA58B2">
      <w:pPr>
        <w:spacing w:before="64"/>
        <w:ind w:left="1567" w:right="1569"/>
        <w:jc w:val="center"/>
        <w:rPr>
          <w:b/>
          <w:sz w:val="28"/>
        </w:rPr>
      </w:pPr>
      <w:r w:rsidRPr="00BA58B2">
        <w:pict>
          <v:rect id="_x0000_s1027" style="position:absolute;left:0;text-align:left;margin-left:48.1pt;margin-top:21.55pt;width:511.9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C0642F">
        <w:rPr>
          <w:b/>
          <w:sz w:val="28"/>
        </w:rPr>
        <w:t>Федеральный</w:t>
      </w:r>
      <w:r w:rsidR="00C0642F">
        <w:rPr>
          <w:b/>
          <w:spacing w:val="-5"/>
          <w:sz w:val="28"/>
        </w:rPr>
        <w:t xml:space="preserve"> </w:t>
      </w:r>
      <w:r w:rsidR="00C0642F">
        <w:rPr>
          <w:b/>
          <w:sz w:val="28"/>
        </w:rPr>
        <w:t>центр</w:t>
      </w:r>
      <w:r w:rsidR="00C0642F">
        <w:rPr>
          <w:b/>
          <w:spacing w:val="-3"/>
          <w:sz w:val="28"/>
        </w:rPr>
        <w:t xml:space="preserve"> </w:t>
      </w:r>
      <w:r w:rsidR="00C0642F">
        <w:rPr>
          <w:b/>
          <w:sz w:val="28"/>
        </w:rPr>
        <w:t>мониторинга</w:t>
      </w:r>
      <w:r w:rsidR="00C0642F">
        <w:rPr>
          <w:b/>
          <w:spacing w:val="-4"/>
          <w:sz w:val="28"/>
        </w:rPr>
        <w:t xml:space="preserve"> </w:t>
      </w:r>
      <w:r w:rsidR="00C0642F">
        <w:rPr>
          <w:b/>
          <w:sz w:val="28"/>
        </w:rPr>
        <w:t>питания</w:t>
      </w:r>
      <w:r w:rsidR="00C0642F">
        <w:rPr>
          <w:b/>
          <w:spacing w:val="-5"/>
          <w:sz w:val="28"/>
        </w:rPr>
        <w:t xml:space="preserve"> </w:t>
      </w:r>
      <w:proofErr w:type="gramStart"/>
      <w:r w:rsidR="00C0642F">
        <w:rPr>
          <w:b/>
          <w:sz w:val="28"/>
        </w:rPr>
        <w:t>обучающихся</w:t>
      </w:r>
      <w:proofErr w:type="gramEnd"/>
    </w:p>
    <w:p w:rsidR="00BA58B2" w:rsidRDefault="00C0642F">
      <w:pPr>
        <w:pStyle w:val="a4"/>
        <w:spacing w:before="211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публикации файла</w:t>
      </w:r>
      <w:r>
        <w:rPr>
          <w:spacing w:val="-2"/>
        </w:rPr>
        <w:t xml:space="preserve"> </w:t>
      </w:r>
      <w:r>
        <w:t>«Типового</w:t>
      </w:r>
      <w:r>
        <w:rPr>
          <w:spacing w:val="-2"/>
        </w:rPr>
        <w:t xml:space="preserve"> </w:t>
      </w:r>
      <w:r>
        <w:t>меню»</w:t>
      </w:r>
      <w:r>
        <w:rPr>
          <w:spacing w:val="-2"/>
        </w:rPr>
        <w:t xml:space="preserve"> </w:t>
      </w:r>
      <w:r>
        <w:t>и</w:t>
      </w:r>
    </w:p>
    <w:p w:rsidR="00BA58B2" w:rsidRDefault="00C0642F">
      <w:pPr>
        <w:pStyle w:val="a4"/>
      </w:pPr>
      <w:r>
        <w:t>«Календаря</w:t>
      </w:r>
      <w:r>
        <w:rPr>
          <w:spacing w:val="-4"/>
        </w:rPr>
        <w:t xml:space="preserve"> </w:t>
      </w:r>
      <w:r>
        <w:t>питания»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</w:t>
      </w:r>
    </w:p>
    <w:p w:rsidR="00BA58B2" w:rsidRDefault="00C0642F">
      <w:pPr>
        <w:pStyle w:val="a3"/>
        <w:spacing w:before="32"/>
      </w:pPr>
      <w:r>
        <w:t>Дата: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BA58B2" w:rsidRDefault="00C0642F">
      <w:pPr>
        <w:pStyle w:val="a3"/>
        <w:spacing w:before="183"/>
      </w:pPr>
      <w:r>
        <w:t>Разработчик:</w:t>
      </w:r>
      <w:r>
        <w:rPr>
          <w:spacing w:val="-3"/>
        </w:rPr>
        <w:t xml:space="preserve"> </w:t>
      </w:r>
      <w:r>
        <w:t>Портнов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(ФЦМПО)</w:t>
      </w:r>
    </w:p>
    <w:p w:rsidR="00BA58B2" w:rsidRDefault="00C0642F">
      <w:pPr>
        <w:pStyle w:val="Heading1"/>
        <w:spacing w:before="183"/>
      </w:pPr>
      <w:r>
        <w:t>Назначение</w:t>
      </w:r>
    </w:p>
    <w:p w:rsidR="00BA58B2" w:rsidRDefault="00C0642F">
      <w:pPr>
        <w:pStyle w:val="a3"/>
        <w:spacing w:before="25" w:line="259" w:lineRule="auto"/>
        <w:ind w:right="828"/>
      </w:pPr>
      <w:r>
        <w:t>Файлы типового меню и календаря питания публикуются на сайтах школ, с целью</w:t>
      </w:r>
      <w:r>
        <w:rPr>
          <w:spacing w:val="1"/>
        </w:rPr>
        <w:t xml:space="preserve"> </w:t>
      </w:r>
      <w:r>
        <w:t>автоматизированного мониторинга соблюдения типовых меню питания младших классов в</w:t>
      </w:r>
      <w:r>
        <w:rPr>
          <w:spacing w:val="1"/>
        </w:rPr>
        <w:t xml:space="preserve"> </w:t>
      </w:r>
      <w:r>
        <w:t>фактических меню питания. Публикация выполняется на бланках (в электронных таблицах)</w:t>
      </w:r>
      <w:r>
        <w:rPr>
          <w:spacing w:val="-5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форма</w:t>
      </w:r>
      <w:r>
        <w:t>та (бланки прилагаются).</w:t>
      </w:r>
    </w:p>
    <w:p w:rsidR="00BA58B2" w:rsidRDefault="00C0642F">
      <w:pPr>
        <w:pStyle w:val="a3"/>
      </w:pPr>
      <w:r>
        <w:t>Считанные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сайтов</w:t>
      </w:r>
      <w:r>
        <w:rPr>
          <w:spacing w:val="-2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календарей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</w:p>
    <w:p w:rsidR="00BA58B2" w:rsidRDefault="00C0642F">
      <w:pPr>
        <w:pStyle w:val="a3"/>
        <w:spacing w:before="21" w:line="259" w:lineRule="auto"/>
      </w:pPr>
      <w:r>
        <w:t>фактических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автоматической</w:t>
      </w:r>
      <w:r>
        <w:rPr>
          <w:spacing w:val="-3"/>
        </w:rPr>
        <w:t xml:space="preserve"> </w:t>
      </w:r>
      <w:r>
        <w:t>сверки</w:t>
      </w:r>
      <w:r>
        <w:rPr>
          <w:spacing w:val="-3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меню,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расхождений.</w:t>
      </w:r>
    </w:p>
    <w:p w:rsidR="00BA58B2" w:rsidRDefault="00C0642F">
      <w:pPr>
        <w:pStyle w:val="Heading1"/>
        <w:spacing w:before="161"/>
      </w:pPr>
      <w:r>
        <w:t>Место</w:t>
      </w:r>
      <w:r>
        <w:rPr>
          <w:spacing w:val="-2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файлов</w:t>
      </w:r>
    </w:p>
    <w:p w:rsidR="00BA58B2" w:rsidRDefault="00C0642F">
      <w:pPr>
        <w:pStyle w:val="a3"/>
        <w:spacing w:before="23" w:line="259" w:lineRule="auto"/>
        <w:ind w:right="290"/>
      </w:pPr>
      <w:r>
        <w:t xml:space="preserve">Файл типового примерного меню размещается на сайте школы в подкаталоге </w:t>
      </w:r>
      <w:proofErr w:type="spellStart"/>
      <w:r>
        <w:t>food</w:t>
      </w:r>
      <w:proofErr w:type="spellEnd"/>
      <w:r>
        <w:t xml:space="preserve"> – там же, где с</w:t>
      </w:r>
      <w:r>
        <w:rPr>
          <w:spacing w:val="-57"/>
        </w:rPr>
        <w:t xml:space="preserve"> </w:t>
      </w:r>
      <w:r>
        <w:t>19 мая 2021 года размещаются файлы фактических меню (согласно письму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1158 от 17.05.2021).</w:t>
      </w:r>
    </w:p>
    <w:p w:rsidR="00BA58B2" w:rsidRDefault="00C0642F">
      <w:pPr>
        <w:pStyle w:val="a3"/>
      </w:pPr>
      <w:r>
        <w:t>Допускается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подкаталога</w:t>
      </w:r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</w:t>
      </w:r>
      <w:r>
        <w:t>менных</w:t>
      </w:r>
      <w:r>
        <w:rPr>
          <w:spacing w:val="-2"/>
        </w:rPr>
        <w:t xml:space="preserve"> </w:t>
      </w:r>
      <w:r>
        <w:t>пространствах,</w:t>
      </w:r>
      <w:r>
        <w:rPr>
          <w:spacing w:val="-2"/>
        </w:rPr>
        <w:t xml:space="preserve"> </w:t>
      </w:r>
      <w:r>
        <w:t>отличающихся</w:t>
      </w:r>
      <w:r>
        <w:rPr>
          <w:spacing w:val="-1"/>
        </w:rPr>
        <w:t xml:space="preserve"> </w:t>
      </w:r>
      <w:r>
        <w:t>от</w:t>
      </w:r>
    </w:p>
    <w:p w:rsidR="00BA58B2" w:rsidRDefault="00C0642F">
      <w:pPr>
        <w:pStyle w:val="a3"/>
        <w:spacing w:before="21" w:line="261" w:lineRule="auto"/>
        <w:ind w:right="468"/>
      </w:pPr>
      <w:r>
        <w:t>доменного имени самой школы, например, на специализированных площадках для размещения</w:t>
      </w:r>
      <w:r>
        <w:rPr>
          <w:spacing w:val="-57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(</w:t>
      </w:r>
      <w:proofErr w:type="spellStart"/>
      <w:r>
        <w:t>foodmonitoring.ru</w:t>
      </w:r>
      <w:proofErr w:type="spellEnd"/>
      <w:r>
        <w:t xml:space="preserve">, </w:t>
      </w:r>
      <w:proofErr w:type="spellStart"/>
      <w:r>
        <w:t>foodfile.ru</w:t>
      </w:r>
      <w:proofErr w:type="spellEnd"/>
      <w:r>
        <w:t xml:space="preserve"> и т. п.).</w:t>
      </w:r>
    </w:p>
    <w:p w:rsidR="00BA58B2" w:rsidRDefault="00C0642F">
      <w:pPr>
        <w:pStyle w:val="a3"/>
        <w:spacing w:before="155" w:line="259" w:lineRule="auto"/>
        <w:ind w:right="369"/>
      </w:pPr>
      <w:r>
        <w:t>Требуется обеспечить, чтобы место хранения файлов было доступно для считывания файлов</w:t>
      </w:r>
      <w:r>
        <w:t xml:space="preserve"> без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авторизации,</w:t>
      </w:r>
      <w:r>
        <w:rPr>
          <w:spacing w:val="-1"/>
        </w:rPr>
        <w:t xml:space="preserve"> </w:t>
      </w:r>
      <w:r>
        <w:t>без переадресации,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постоянном</w:t>
      </w:r>
      <w:r>
        <w:rPr>
          <w:spacing w:val="-2"/>
        </w:rPr>
        <w:t xml:space="preserve"> </w:t>
      </w:r>
      <w:r>
        <w:t>режиме.</w:t>
      </w:r>
    </w:p>
    <w:p w:rsidR="00BA58B2" w:rsidRDefault="00C0642F">
      <w:pPr>
        <w:pStyle w:val="Heading1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«Типового</w:t>
      </w:r>
      <w:r>
        <w:rPr>
          <w:spacing w:val="-2"/>
        </w:rPr>
        <w:t xml:space="preserve"> </w:t>
      </w:r>
      <w:r>
        <w:t>меню»</w:t>
      </w:r>
    </w:p>
    <w:p w:rsidR="00BA58B2" w:rsidRDefault="00C0642F">
      <w:pPr>
        <w:pStyle w:val="a3"/>
        <w:spacing w:before="25"/>
      </w:pPr>
      <w:r>
        <w:t>Типовое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xlsx-файле</w:t>
      </w:r>
      <w:r>
        <w:rPr>
          <w:spacing w:val="-3"/>
        </w:rPr>
        <w:t xml:space="preserve"> </w:t>
      </w:r>
      <w:r>
        <w:t>(бланк</w:t>
      </w:r>
      <w:r>
        <w:rPr>
          <w:spacing w:val="-2"/>
        </w:rPr>
        <w:t xml:space="preserve"> </w:t>
      </w:r>
      <w:r>
        <w:t>прилагается).</w:t>
      </w:r>
    </w:p>
    <w:p w:rsidR="00BA58B2" w:rsidRDefault="00C0642F">
      <w:pPr>
        <w:pStyle w:val="a3"/>
        <w:spacing w:before="183" w:line="259" w:lineRule="auto"/>
        <w:ind w:right="372"/>
        <w:jc w:val="both"/>
      </w:pPr>
      <w:r>
        <w:t xml:space="preserve">Имя файла (для меню младших классов) – </w:t>
      </w:r>
      <w:proofErr w:type="spellStart"/>
      <w:proofErr w:type="gramStart"/>
      <w:r>
        <w:rPr>
          <w:b/>
        </w:rPr>
        <w:t>tm</w:t>
      </w:r>
      <w:proofErr w:type="gramEnd"/>
      <w:r>
        <w:t>ГГГГ</w:t>
      </w:r>
      <w:r>
        <w:rPr>
          <w:b/>
        </w:rPr>
        <w:t>-sm.xlsx</w:t>
      </w:r>
      <w:proofErr w:type="spellEnd"/>
      <w:r>
        <w:t>, (где ГГГГ – 4 цифры текущего года,</w:t>
      </w:r>
      <w:r>
        <w:rPr>
          <w:spacing w:val="-57"/>
        </w:rPr>
        <w:t xml:space="preserve"> </w:t>
      </w:r>
      <w:r>
        <w:t>года действия типового меню). Например, для типового меню 2023 года имя файла должно быть</w:t>
      </w:r>
      <w:r>
        <w:rPr>
          <w:spacing w:val="-57"/>
        </w:rPr>
        <w:t xml:space="preserve"> </w:t>
      </w:r>
      <w:r>
        <w:t>tm2023-sm.xlsx.</w:t>
      </w:r>
    </w:p>
    <w:p w:rsidR="00BA58B2" w:rsidRDefault="00C0642F">
      <w:pPr>
        <w:pStyle w:val="a3"/>
        <w:spacing w:line="396" w:lineRule="auto"/>
        <w:ind w:right="4829"/>
      </w:pPr>
      <w:r>
        <w:t>Электронная таблица бланка содержит 1 (один) лист.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выделенные</w:t>
      </w:r>
      <w:r>
        <w:rPr>
          <w:spacing w:val="-3"/>
        </w:rPr>
        <w:t xml:space="preserve"> </w:t>
      </w:r>
      <w:proofErr w:type="gramStart"/>
      <w:r>
        <w:t>желтым</w:t>
      </w:r>
      <w:proofErr w:type="gramEnd"/>
      <w:r>
        <w:t>.</w:t>
      </w:r>
    </w:p>
    <w:p w:rsidR="00BA58B2" w:rsidRDefault="00C0642F">
      <w:pPr>
        <w:pStyle w:val="a3"/>
        <w:spacing w:before="4"/>
      </w:pP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берутся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(испо</w:t>
      </w:r>
      <w:r>
        <w:t>льзуемого)</w:t>
      </w:r>
      <w:r>
        <w:rPr>
          <w:spacing w:val="-2"/>
        </w:rPr>
        <w:t xml:space="preserve"> </w:t>
      </w:r>
      <w:r>
        <w:t>типового</w:t>
      </w:r>
      <w:r>
        <w:rPr>
          <w:spacing w:val="-1"/>
        </w:rPr>
        <w:t xml:space="preserve"> </w:t>
      </w:r>
      <w:r>
        <w:t>меню.</w:t>
      </w:r>
    </w:p>
    <w:p w:rsidR="00BA58B2" w:rsidRDefault="00C0642F">
      <w:pPr>
        <w:pStyle w:val="a3"/>
        <w:spacing w:before="182" w:line="259" w:lineRule="auto"/>
        <w:ind w:right="809"/>
      </w:pPr>
      <w:r>
        <w:rPr>
          <w:b/>
        </w:rPr>
        <w:t xml:space="preserve">Наименование </w:t>
      </w:r>
      <w:r>
        <w:t>школы заполняют для различения среди массива файлов, загруженных в БД</w:t>
      </w:r>
      <w:r>
        <w:rPr>
          <w:spacing w:val="-57"/>
        </w:rPr>
        <w:t xml:space="preserve"> </w:t>
      </w:r>
      <w:r>
        <w:t>ФЦМПО.</w:t>
      </w:r>
    </w:p>
    <w:p w:rsidR="00BA58B2" w:rsidRDefault="00C0642F">
      <w:pPr>
        <w:pStyle w:val="a3"/>
        <w:spacing w:line="259" w:lineRule="auto"/>
        <w:ind w:right="241"/>
        <w:jc w:val="both"/>
      </w:pPr>
      <w:r>
        <w:t>Поля об утверждении (должность, ФИО, день-месяц-год) используются для автоматизированного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утверждения, дата</w:t>
      </w:r>
      <w:r>
        <w:rPr>
          <w:spacing w:val="-1"/>
        </w:rPr>
        <w:t xml:space="preserve"> </w:t>
      </w:r>
      <w:r>
        <w:t>(день-месяц-год)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proofErr w:type="gramStart"/>
      <w:r>
        <w:t>хронологической</w:t>
      </w:r>
      <w:proofErr w:type="gramEnd"/>
    </w:p>
    <w:p w:rsidR="00BA58B2" w:rsidRDefault="00C0642F">
      <w:pPr>
        <w:pStyle w:val="a3"/>
        <w:spacing w:before="0" w:line="275" w:lineRule="exact"/>
        <w:jc w:val="both"/>
      </w:pPr>
      <w:r>
        <w:t>последовательности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типовом</w:t>
      </w:r>
      <w:r>
        <w:rPr>
          <w:spacing w:val="-5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пищеблока.</w:t>
      </w:r>
    </w:p>
    <w:p w:rsidR="00BA58B2" w:rsidRDefault="00C0642F">
      <w:pPr>
        <w:pStyle w:val="a3"/>
        <w:spacing w:before="182" w:line="259" w:lineRule="auto"/>
        <w:ind w:right="1255"/>
      </w:pPr>
      <w:r>
        <w:t>В тех случаях, когда руководитель образовательной организации не утверждает, а лишь</w:t>
      </w:r>
      <w:r>
        <w:rPr>
          <w:spacing w:val="-57"/>
        </w:rPr>
        <w:t xml:space="preserve"> </w:t>
      </w:r>
      <w:r>
        <w:t xml:space="preserve">согласовывает меню, разработанное </w:t>
      </w:r>
      <w:proofErr w:type="spellStart"/>
      <w:r>
        <w:t>аутсорсером</w:t>
      </w:r>
      <w:proofErr w:type="spellEnd"/>
      <w:r>
        <w:t>, приводятся данные о согласовании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ОО.</w:t>
      </w:r>
    </w:p>
    <w:p w:rsidR="00BA58B2" w:rsidRDefault="00C0642F">
      <w:pPr>
        <w:pStyle w:val="a3"/>
      </w:pPr>
      <w:r>
        <w:t>Структура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бланку,</w:t>
      </w:r>
      <w:r>
        <w:rPr>
          <w:spacing w:val="-2"/>
        </w:rPr>
        <w:t xml:space="preserve"> </w:t>
      </w:r>
      <w:r>
        <w:t>рекомендованному</w:t>
      </w:r>
      <w:r>
        <w:rPr>
          <w:spacing w:val="-2"/>
        </w:rPr>
        <w:t xml:space="preserve"> </w:t>
      </w:r>
      <w:r>
        <w:t>СанПиН-3590.</w:t>
      </w:r>
    </w:p>
    <w:p w:rsidR="00BA58B2" w:rsidRDefault="00BA58B2">
      <w:pPr>
        <w:sectPr w:rsidR="00BA58B2">
          <w:footerReference w:type="default" r:id="rId7"/>
          <w:type w:val="continuous"/>
          <w:pgSz w:w="11910" w:h="16850"/>
          <w:pgMar w:top="900" w:right="600" w:bottom="760" w:left="860" w:header="720" w:footer="575" w:gutter="0"/>
          <w:pgNumType w:start="1"/>
          <w:cols w:space="720"/>
        </w:sectPr>
      </w:pPr>
    </w:p>
    <w:p w:rsidR="00BA58B2" w:rsidRDefault="00C0642F">
      <w:pPr>
        <w:pStyle w:val="a3"/>
        <w:spacing w:before="63" w:line="259" w:lineRule="auto"/>
        <w:ind w:right="569"/>
      </w:pPr>
      <w:r>
        <w:lastRenderedPageBreak/>
        <w:t xml:space="preserve">Для каждого блюда меню </w:t>
      </w:r>
      <w:r>
        <w:rPr>
          <w:u w:val="single"/>
        </w:rPr>
        <w:t>следует</w:t>
      </w:r>
      <w:r>
        <w:t xml:space="preserve"> заполнить </w:t>
      </w:r>
      <w:r>
        <w:rPr>
          <w:b/>
        </w:rPr>
        <w:t>наименование</w:t>
      </w:r>
      <w:r>
        <w:t xml:space="preserve">, </w:t>
      </w:r>
      <w:r>
        <w:rPr>
          <w:b/>
        </w:rPr>
        <w:t xml:space="preserve">вес </w:t>
      </w:r>
      <w:r>
        <w:t>блюда (в граммах), основные</w:t>
      </w:r>
      <w:r>
        <w:rPr>
          <w:spacing w:val="-57"/>
        </w:rPr>
        <w:t xml:space="preserve"> </w:t>
      </w:r>
      <w:r>
        <w:t>пищевые вещества и калорийность. Также требуется для конкретизации блюда указать номер</w:t>
      </w:r>
      <w:r>
        <w:rPr>
          <w:spacing w:val="1"/>
        </w:rPr>
        <w:t xml:space="preserve"> </w:t>
      </w:r>
      <w:r>
        <w:t>рецептуры.</w:t>
      </w:r>
    </w:p>
    <w:p w:rsidR="00BA58B2" w:rsidRDefault="00C0642F">
      <w:pPr>
        <w:pStyle w:val="a3"/>
        <w:spacing w:line="259" w:lineRule="auto"/>
        <w:ind w:right="133"/>
      </w:pPr>
      <w:r>
        <w:t>Предложенный бланк описывает типовую структуру меню. Если бланк не содержит необходимого</w:t>
      </w:r>
      <w:r>
        <w:rPr>
          <w:spacing w:val="-57"/>
        </w:rPr>
        <w:t xml:space="preserve"> </w:t>
      </w:r>
      <w:r>
        <w:t xml:space="preserve">для блюда раздела, для </w:t>
      </w:r>
      <w:r>
        <w:t>каждого приема пищи предусмотрены строки с возможностью «ручного»</w:t>
      </w:r>
      <w:r>
        <w:rPr>
          <w:spacing w:val="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раздела.</w:t>
      </w:r>
    </w:p>
    <w:p w:rsidR="00BA58B2" w:rsidRDefault="00C0642F">
      <w:pPr>
        <w:pStyle w:val="a3"/>
        <w:spacing w:before="159" w:line="259" w:lineRule="auto"/>
        <w:ind w:right="810"/>
      </w:pPr>
      <w:r>
        <w:t xml:space="preserve">При указании блюд </w:t>
      </w:r>
      <w:r>
        <w:rPr>
          <w:u w:val="single"/>
        </w:rPr>
        <w:t>следует</w:t>
      </w:r>
      <w:r>
        <w:t xml:space="preserve"> выбирать раздел меню, соответствующий блюду. </w:t>
      </w:r>
      <w:proofErr w:type="gramStart"/>
      <w:r>
        <w:t>Примеры: для</w:t>
      </w:r>
      <w:r>
        <w:rPr>
          <w:spacing w:val="-57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«Компот»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выбрать раздел</w:t>
      </w:r>
      <w:r>
        <w:rPr>
          <w:spacing w:val="-3"/>
        </w:rPr>
        <w:t xml:space="preserve"> </w:t>
      </w:r>
      <w:r>
        <w:t>«напиток»</w:t>
      </w:r>
      <w:r>
        <w:rPr>
          <w:spacing w:val="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«3</w:t>
      </w:r>
      <w:proofErr w:type="gramEnd"/>
    </w:p>
    <w:p w:rsidR="00BA58B2" w:rsidRDefault="00C0642F">
      <w:pPr>
        <w:pStyle w:val="a3"/>
        <w:spacing w:before="0" w:line="259" w:lineRule="auto"/>
        <w:ind w:right="224"/>
      </w:pPr>
      <w:r>
        <w:t>блюдо»); блюдо «Котлета с картофельным пюре» на завтрак следует внести в раздел «</w:t>
      </w:r>
      <w:proofErr w:type="spellStart"/>
      <w:r>
        <w:t>гор</w:t>
      </w:r>
      <w:proofErr w:type="gramStart"/>
      <w:r>
        <w:t>.б</w:t>
      </w:r>
      <w:proofErr w:type="gramEnd"/>
      <w:r>
        <w:t>людо</w:t>
      </w:r>
      <w:proofErr w:type="spellEnd"/>
      <w:r>
        <w:t>»</w:t>
      </w:r>
      <w:r>
        <w:rPr>
          <w:spacing w:val="-57"/>
        </w:rPr>
        <w:t xml:space="preserve"> </w:t>
      </w:r>
      <w:r>
        <w:t>(не создавать раздел «2 блюдо»), для указания в завтрак пары блюд «Котлета» и «Картофельное</w:t>
      </w:r>
      <w:r>
        <w:rPr>
          <w:spacing w:val="1"/>
        </w:rPr>
        <w:t xml:space="preserve"> </w:t>
      </w:r>
      <w:r>
        <w:t>пюре»</w:t>
      </w:r>
      <w:r>
        <w:rPr>
          <w:spacing w:val="-1"/>
        </w:rPr>
        <w:t xml:space="preserve"> </w:t>
      </w:r>
      <w:r>
        <w:t>следует использовать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</w:t>
      </w:r>
      <w:proofErr w:type="spellStart"/>
      <w:r>
        <w:t>гор.блюдо</w:t>
      </w:r>
      <w:proofErr w:type="spellEnd"/>
      <w:r>
        <w:t>».</w:t>
      </w:r>
    </w:p>
    <w:p w:rsidR="00BA58B2" w:rsidRDefault="00C0642F">
      <w:pPr>
        <w:pStyle w:val="a3"/>
        <w:spacing w:before="159" w:line="259" w:lineRule="auto"/>
        <w:ind w:right="385"/>
      </w:pPr>
      <w:r>
        <w:t>В случае особой необходим</w:t>
      </w:r>
      <w:r>
        <w:t>ости в бланк можно добавить строки, указав раздел подобно</w:t>
      </w:r>
      <w:r>
        <w:rPr>
          <w:spacing w:val="1"/>
        </w:rPr>
        <w:t xml:space="preserve"> </w:t>
      </w:r>
      <w:r>
        <w:t xml:space="preserve">имеющимся строкам бланка. </w:t>
      </w:r>
      <w:proofErr w:type="gramStart"/>
      <w:r>
        <w:t>Для добавления строки потребуется снять защиту листа (в меню:</w:t>
      </w:r>
      <w:proofErr w:type="gramEnd"/>
      <w:r>
        <w:rPr>
          <w:spacing w:val="1"/>
        </w:rPr>
        <w:t xml:space="preserve"> </w:t>
      </w:r>
      <w:proofErr w:type="gramStart"/>
      <w:r>
        <w:t>Рецензирование – Снять защиту листа).</w:t>
      </w:r>
      <w:proofErr w:type="gramEnd"/>
      <w:r>
        <w:t xml:space="preserve"> При изменении бланка не разрешается: менять</w:t>
      </w:r>
      <w:r>
        <w:rPr>
          <w:spacing w:val="1"/>
        </w:rPr>
        <w:t xml:space="preserve"> </w:t>
      </w:r>
      <w:r>
        <w:t xml:space="preserve">заголовочную часть таблицы; </w:t>
      </w:r>
      <w:r>
        <w:t>добавлять/удалять колонки; удалять строки с предопределенными</w:t>
      </w:r>
      <w:r>
        <w:rPr>
          <w:spacing w:val="-57"/>
        </w:rPr>
        <w:t xml:space="preserve"> </w:t>
      </w:r>
      <w:r>
        <w:t>разделами</w:t>
      </w:r>
      <w:r>
        <w:rPr>
          <w:spacing w:val="-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 приемами</w:t>
      </w:r>
      <w:r>
        <w:rPr>
          <w:spacing w:val="-1"/>
        </w:rPr>
        <w:t xml:space="preserve"> </w:t>
      </w:r>
      <w:r>
        <w:t>пищи; самостоятельно</w:t>
      </w:r>
      <w:r>
        <w:rPr>
          <w:spacing w:val="-1"/>
        </w:rPr>
        <w:t xml:space="preserve"> </w:t>
      </w:r>
      <w:r>
        <w:t>объединять ячейки.</w:t>
      </w:r>
    </w:p>
    <w:p w:rsidR="00BA58B2" w:rsidRDefault="00C0642F">
      <w:pPr>
        <w:pStyle w:val="a3"/>
        <w:spacing w:before="159" w:line="259" w:lineRule="auto"/>
        <w:ind w:right="290"/>
      </w:pPr>
      <w:r>
        <w:t>В тех случаях, когда в школе разрабатывается несколько вариантов типовых меню («шведский</w:t>
      </w:r>
      <w:r>
        <w:rPr>
          <w:spacing w:val="1"/>
        </w:rPr>
        <w:t xml:space="preserve"> </w:t>
      </w:r>
      <w:r>
        <w:t>стол», меню для детей с ОВЗ и т. п.), д</w:t>
      </w:r>
      <w:r>
        <w:t>ля публикации на сайте подается основной (первый)</w:t>
      </w:r>
      <w:r>
        <w:rPr>
          <w:spacing w:val="1"/>
        </w:rPr>
        <w:t xml:space="preserve"> </w:t>
      </w:r>
      <w:r>
        <w:t>вариант меню, применяемый для наибольшего числа питающихся. Дополнительные меню (при</w:t>
      </w:r>
      <w:r>
        <w:rPr>
          <w:spacing w:val="1"/>
        </w:rPr>
        <w:t xml:space="preserve"> </w:t>
      </w:r>
      <w:r>
        <w:t>необходимости) публикуются отдельными файлами (</w:t>
      </w:r>
      <w:proofErr w:type="gramStart"/>
      <w:r>
        <w:t>см</w:t>
      </w:r>
      <w:proofErr w:type="gramEnd"/>
      <w:r>
        <w:t>. Примечание). Для целей контроля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фактических</w:t>
      </w:r>
      <w:r>
        <w:rPr>
          <w:spacing w:val="-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типовое</w:t>
      </w:r>
      <w:r>
        <w:rPr>
          <w:spacing w:val="-4"/>
        </w:rPr>
        <w:t xml:space="preserve"> </w:t>
      </w:r>
      <w:r>
        <w:t>меню.</w:t>
      </w:r>
    </w:p>
    <w:p w:rsidR="00BA58B2" w:rsidRDefault="00C0642F">
      <w:pPr>
        <w:pStyle w:val="a3"/>
        <w:spacing w:before="159" w:line="259" w:lineRule="auto"/>
        <w:ind w:right="399"/>
      </w:pPr>
      <w:r>
        <w:t>Бланк типового меню для школ содержит Завтрак и Обед для 2-недельного меню при 5-дневной</w:t>
      </w:r>
      <w:r>
        <w:rPr>
          <w:spacing w:val="-57"/>
        </w:rPr>
        <w:t xml:space="preserve"> </w:t>
      </w:r>
      <w:r>
        <w:t>учебной неделе. Для пищеблоков интернатов и т. п. учреждений с полным составом приемов</w:t>
      </w:r>
      <w:r>
        <w:rPr>
          <w:spacing w:val="1"/>
        </w:rPr>
        <w:t xml:space="preserve"> </w:t>
      </w:r>
      <w:r>
        <w:t>пищи предлагается также 2-неде</w:t>
      </w:r>
      <w:r>
        <w:t>льный бланк на все 7 дней и 6 приемов пищи. При этом</w:t>
      </w:r>
      <w:r>
        <w:rPr>
          <w:spacing w:val="1"/>
        </w:rPr>
        <w:t xml:space="preserve"> </w:t>
      </w:r>
      <w:r>
        <w:t>неиспользуемые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2-й</w:t>
      </w:r>
      <w:r>
        <w:rPr>
          <w:spacing w:val="-1"/>
        </w:rPr>
        <w:t xml:space="preserve"> </w:t>
      </w:r>
      <w:r>
        <w:t>ужин</w:t>
      </w:r>
      <w:r>
        <w:rPr>
          <w:spacing w:val="-3"/>
        </w:rPr>
        <w:t xml:space="preserve"> </w:t>
      </w:r>
      <w:r>
        <w:t>или 2-й</w:t>
      </w:r>
      <w:r>
        <w:rPr>
          <w:spacing w:val="-1"/>
        </w:rPr>
        <w:t xml:space="preserve"> </w:t>
      </w:r>
      <w:r>
        <w:t>завтрак)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заполнять.</w:t>
      </w:r>
    </w:p>
    <w:p w:rsidR="00BA58B2" w:rsidRDefault="00C0642F">
      <w:pPr>
        <w:pStyle w:val="Heading1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«Типового</w:t>
      </w:r>
      <w:r>
        <w:rPr>
          <w:spacing w:val="-1"/>
        </w:rPr>
        <w:t xml:space="preserve"> </w:t>
      </w:r>
      <w:r>
        <w:t>меню»</w:t>
      </w:r>
    </w:p>
    <w:p w:rsidR="00BA58B2" w:rsidRDefault="00C0642F">
      <w:pPr>
        <w:pStyle w:val="a3"/>
        <w:spacing w:before="25" w:line="259" w:lineRule="auto"/>
      </w:pPr>
      <w:r>
        <w:t>При изменении типового меню (после его утверждения) в бланк «Типового меню» вносят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ячейках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(день-месяц-год)</w:t>
      </w:r>
      <w:r>
        <w:rPr>
          <w:spacing w:val="-3"/>
        </w:rPr>
        <w:t xml:space="preserve"> </w:t>
      </w:r>
      <w:r>
        <w:t>вводят</w:t>
      </w:r>
      <w:r>
        <w:rPr>
          <w:spacing w:val="-4"/>
        </w:rPr>
        <w:t xml:space="preserve"> </w:t>
      </w:r>
      <w:r>
        <w:t>дату</w:t>
      </w:r>
      <w:r>
        <w:rPr>
          <w:spacing w:val="-2"/>
        </w:rPr>
        <w:t xml:space="preserve"> </w:t>
      </w:r>
      <w:r>
        <w:t>начала</w:t>
      </w:r>
    </w:p>
    <w:p w:rsidR="00BA58B2" w:rsidRDefault="00C0642F">
      <w:pPr>
        <w:pStyle w:val="a3"/>
        <w:spacing w:before="0" w:line="259" w:lineRule="auto"/>
        <w:ind w:right="274"/>
      </w:pPr>
      <w:r>
        <w:t xml:space="preserve">действия нового варианта меню. Файл с изменениями размещают в подкаталоге </w:t>
      </w:r>
      <w:proofErr w:type="spellStart"/>
      <w:r>
        <w:t>food</w:t>
      </w:r>
      <w:proofErr w:type="spellEnd"/>
      <w:r>
        <w:t xml:space="preserve"> (замен</w:t>
      </w:r>
      <w:r>
        <w:t>яя им</w:t>
      </w:r>
      <w:r>
        <w:rPr>
          <w:spacing w:val="-5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размещенный файл).</w:t>
      </w:r>
    </w:p>
    <w:p w:rsidR="00BA58B2" w:rsidRDefault="00C0642F">
      <w:pPr>
        <w:pStyle w:val="a3"/>
        <w:spacing w:before="159" w:line="259" w:lineRule="auto"/>
        <w:ind w:right="550"/>
      </w:pPr>
      <w:proofErr w:type="spellStart"/>
      <w:r>
        <w:t>Агрегатор</w:t>
      </w:r>
      <w:proofErr w:type="spellEnd"/>
      <w:r>
        <w:t xml:space="preserve"> данных ФЦМПО периодически (раз в сутки) считывает файлы с сайтов всех школ и</w:t>
      </w:r>
      <w:r>
        <w:rPr>
          <w:spacing w:val="-57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данных с</w:t>
      </w:r>
      <w:r>
        <w:rPr>
          <w:spacing w:val="-3"/>
        </w:rPr>
        <w:t xml:space="preserve"> </w:t>
      </w:r>
      <w:r>
        <w:t>учетом указанной в</w:t>
      </w:r>
      <w:r>
        <w:rPr>
          <w:spacing w:val="-2"/>
        </w:rPr>
        <w:t xml:space="preserve"> </w:t>
      </w:r>
      <w:r>
        <w:t>файле</w:t>
      </w:r>
      <w:r>
        <w:rPr>
          <w:spacing w:val="-1"/>
        </w:rPr>
        <w:t xml:space="preserve"> </w:t>
      </w:r>
      <w:r>
        <w:t>даты начала действия.</w:t>
      </w:r>
    </w:p>
    <w:p w:rsidR="00BA58B2" w:rsidRDefault="00C0642F">
      <w:pPr>
        <w:pStyle w:val="a3"/>
        <w:spacing w:line="259" w:lineRule="auto"/>
        <w:ind w:right="123"/>
      </w:pPr>
      <w:r>
        <w:t xml:space="preserve">Поскольку изменение типового меню происходит редко, после его </w:t>
      </w:r>
      <w:r>
        <w:t>начальной публикации на сайте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требуются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типового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1"/>
          <w:tab w:val="left" w:pos="492"/>
        </w:tabs>
        <w:spacing w:line="254" w:lineRule="auto"/>
        <w:ind w:right="227"/>
        <w:rPr>
          <w:sz w:val="24"/>
        </w:rPr>
      </w:pPr>
      <w:r>
        <w:rPr>
          <w:sz w:val="24"/>
        </w:rPr>
        <w:t>Изменения меню в части закусок, в которых используются свежие овощи, поскольку с 1 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урожая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обработки.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1"/>
          <w:tab w:val="left" w:pos="492"/>
        </w:tabs>
        <w:spacing w:before="8"/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фруктов.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1"/>
          <w:tab w:val="left" w:pos="492"/>
        </w:tabs>
        <w:spacing w:before="23" w:line="254" w:lineRule="auto"/>
        <w:ind w:right="1377"/>
        <w:rPr>
          <w:sz w:val="24"/>
        </w:rPr>
      </w:pPr>
      <w:r>
        <w:rPr>
          <w:sz w:val="24"/>
        </w:rPr>
        <w:t>Усовершенствования меню по пожеланиям родителей или после измерений оценок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питающихся.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1"/>
          <w:tab w:val="left" w:pos="492"/>
        </w:tabs>
        <w:spacing w:before="8"/>
        <w:rPr>
          <w:sz w:val="24"/>
        </w:rPr>
      </w:pP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меню.</w:t>
      </w:r>
    </w:p>
    <w:p w:rsidR="00BA58B2" w:rsidRDefault="00C0642F">
      <w:pPr>
        <w:pStyle w:val="Heading1"/>
        <w:spacing w:before="180"/>
      </w:pP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«Календаря</w:t>
      </w:r>
      <w:r>
        <w:rPr>
          <w:spacing w:val="-5"/>
        </w:rPr>
        <w:t xml:space="preserve"> </w:t>
      </w:r>
      <w:r>
        <w:t>питания»</w:t>
      </w:r>
    </w:p>
    <w:p w:rsidR="00BA58B2" w:rsidRDefault="00C0642F">
      <w:pPr>
        <w:pStyle w:val="a3"/>
        <w:spacing w:before="25"/>
      </w:pPr>
      <w:r>
        <w:t>Для</w:t>
      </w:r>
      <w:r>
        <w:rPr>
          <w:spacing w:val="-4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типового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фактических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бланк</w:t>
      </w:r>
    </w:p>
    <w:p w:rsidR="00BA58B2" w:rsidRDefault="00C0642F">
      <w:pPr>
        <w:pStyle w:val="a3"/>
        <w:spacing w:before="22"/>
      </w:pPr>
      <w:r>
        <w:t>«Календаря</w:t>
      </w:r>
      <w:r>
        <w:rPr>
          <w:spacing w:val="-2"/>
        </w:rPr>
        <w:t xml:space="preserve"> </w:t>
      </w:r>
      <w:r>
        <w:t>питания»,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proofErr w:type="gramStart"/>
      <w:r>
        <w:t>публикуемый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подкаталоге</w:t>
      </w:r>
      <w:r>
        <w:rPr>
          <w:spacing w:val="1"/>
        </w:rPr>
        <w:t xml:space="preserve"> </w:t>
      </w:r>
      <w:proofErr w:type="spellStart"/>
      <w:r>
        <w:t>food</w:t>
      </w:r>
      <w:proofErr w:type="spellEnd"/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сайта.</w:t>
      </w:r>
    </w:p>
    <w:p w:rsidR="00BA58B2" w:rsidRDefault="00BA58B2">
      <w:pPr>
        <w:sectPr w:rsidR="00BA58B2">
          <w:pgSz w:w="11910" w:h="16850"/>
          <w:pgMar w:top="900" w:right="600" w:bottom="760" w:left="860" w:header="0" w:footer="575" w:gutter="0"/>
          <w:cols w:space="720"/>
        </w:sectPr>
      </w:pPr>
    </w:p>
    <w:p w:rsidR="00BA58B2" w:rsidRDefault="00C0642F">
      <w:pPr>
        <w:pStyle w:val="a3"/>
        <w:spacing w:before="63" w:line="259" w:lineRule="auto"/>
        <w:ind w:right="1180"/>
      </w:pPr>
      <w:r>
        <w:lastRenderedPageBreak/>
        <w:t xml:space="preserve">Имя файла календаря </w:t>
      </w:r>
      <w:proofErr w:type="spellStart"/>
      <w:proofErr w:type="gramStart"/>
      <w:r>
        <w:rPr>
          <w:b/>
        </w:rPr>
        <w:t>kp</w:t>
      </w:r>
      <w:proofErr w:type="gramEnd"/>
      <w:r>
        <w:t>ГГГГ</w:t>
      </w:r>
      <w:r>
        <w:rPr>
          <w:b/>
        </w:rPr>
        <w:t>.xlsx</w:t>
      </w:r>
      <w:proofErr w:type="spellEnd"/>
      <w:r>
        <w:t>, (где ГГГГ – 4 цифры года календаря). Например, для</w:t>
      </w:r>
      <w:r>
        <w:rPr>
          <w:spacing w:val="-57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питания за</w:t>
      </w:r>
      <w:r>
        <w:rPr>
          <w:spacing w:val="-1"/>
        </w:rPr>
        <w:t xml:space="preserve"> </w:t>
      </w:r>
      <w:r>
        <w:t>2023 год</w:t>
      </w:r>
      <w:r>
        <w:rPr>
          <w:spacing w:val="-1"/>
        </w:rPr>
        <w:t xml:space="preserve"> </w:t>
      </w:r>
      <w:r>
        <w:t>имя файла</w:t>
      </w:r>
      <w:r>
        <w:rPr>
          <w:spacing w:val="-2"/>
        </w:rPr>
        <w:t xml:space="preserve"> </w:t>
      </w:r>
      <w:r>
        <w:t>должно быть</w:t>
      </w:r>
      <w:r>
        <w:rPr>
          <w:spacing w:val="3"/>
        </w:rPr>
        <w:t xml:space="preserve"> </w:t>
      </w:r>
      <w:r>
        <w:t>kp2023.xlsx</w:t>
      </w:r>
    </w:p>
    <w:p w:rsidR="00BA58B2" w:rsidRDefault="00C0642F">
      <w:pPr>
        <w:pStyle w:val="a3"/>
      </w:pPr>
      <w:r>
        <w:t>Бланк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дням</w:t>
      </w:r>
      <w:r>
        <w:rPr>
          <w:spacing w:val="-2"/>
        </w:rPr>
        <w:t xml:space="preserve"> </w:t>
      </w:r>
      <w:r>
        <w:t>недели.</w:t>
      </w:r>
    </w:p>
    <w:p w:rsidR="00BA58B2" w:rsidRDefault="00C0642F">
      <w:pPr>
        <w:pStyle w:val="a3"/>
        <w:spacing w:before="180" w:line="259" w:lineRule="auto"/>
        <w:ind w:right="285"/>
      </w:pPr>
      <w:r>
        <w:t>В бланке для каждого дня питания заполняют номер дня типового меню. Дни, в которые питание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планируется, оставляют</w:t>
      </w:r>
      <w:r>
        <w:rPr>
          <w:spacing w:val="-1"/>
        </w:rPr>
        <w:t xml:space="preserve"> </w:t>
      </w:r>
      <w:r>
        <w:t>незаполненными (допустимо также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0).</w:t>
      </w:r>
    </w:p>
    <w:p w:rsidR="00BA58B2" w:rsidRDefault="00C0642F">
      <w:pPr>
        <w:pStyle w:val="a3"/>
        <w:spacing w:line="259" w:lineRule="auto"/>
      </w:pPr>
      <w:r>
        <w:t>Приложенный бланк Календаря заполнен для типового случая: начало отсчета недель с 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опубликован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изменений. Номера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Календаре</w:t>
      </w:r>
      <w:r>
        <w:rPr>
          <w:spacing w:val="-2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числом,</w:t>
      </w:r>
      <w:r>
        <w:rPr>
          <w:spacing w:val="-2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gramStart"/>
      <w:r>
        <w:t>пятидневной</w:t>
      </w:r>
      <w:proofErr w:type="gramEnd"/>
    </w:p>
    <w:p w:rsidR="00BA58B2" w:rsidRDefault="00C0642F">
      <w:pPr>
        <w:pStyle w:val="a3"/>
        <w:spacing w:before="0" w:line="261" w:lineRule="auto"/>
        <w:ind w:right="213"/>
      </w:pPr>
      <w:r>
        <w:t>учебной неделе день 1 – это «первый понедельник», день 6 – «второй понедельник» (понедельник</w:t>
      </w:r>
      <w:r>
        <w:rPr>
          <w:spacing w:val="-57"/>
        </w:rPr>
        <w:t xml:space="preserve"> </w:t>
      </w:r>
      <w:r>
        <w:t>второй недели).</w:t>
      </w:r>
      <w:r>
        <w:rPr>
          <w:spacing w:val="-1"/>
        </w:rPr>
        <w:t xml:space="preserve"> </w:t>
      </w:r>
      <w:r>
        <w:t>При 7-дневной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 день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«суббота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недели».</w:t>
      </w:r>
    </w:p>
    <w:p w:rsidR="00BA58B2" w:rsidRDefault="00C0642F">
      <w:pPr>
        <w:pStyle w:val="Heading1"/>
        <w:spacing w:before="155"/>
      </w:pPr>
      <w:r>
        <w:t>Примечания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1"/>
          <w:tab w:val="left" w:pos="492"/>
        </w:tabs>
        <w:spacing w:before="27" w:line="256" w:lineRule="auto"/>
        <w:ind w:right="343"/>
        <w:rPr>
          <w:sz w:val="24"/>
        </w:rPr>
      </w:pPr>
      <w:r>
        <w:rPr>
          <w:sz w:val="24"/>
        </w:rPr>
        <w:t>Бланк «Типовог</w:t>
      </w:r>
      <w:r>
        <w:rPr>
          <w:sz w:val="24"/>
        </w:rPr>
        <w:t>о меню» может быть использован и для размещения других видов меню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(лечебных, диетических и т.д.) и по другим категориям питающихся. Для таких файлов меню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(расширение)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tm</w:t>
      </w:r>
      <w:proofErr w:type="spellEnd"/>
      <w:r>
        <w:rPr>
          <w:sz w:val="24"/>
        </w:rPr>
        <w:t>,</w:t>
      </w:r>
    </w:p>
    <w:p w:rsidR="00BA58B2" w:rsidRDefault="00C0642F">
      <w:pPr>
        <w:pStyle w:val="a3"/>
        <w:spacing w:before="4" w:line="259" w:lineRule="auto"/>
        <w:ind w:left="491" w:right="143"/>
      </w:pPr>
      <w:r>
        <w:t>конкретизация дается в суффиксе (через дефис): «-</w:t>
      </w:r>
      <w:proofErr w:type="spellStart"/>
      <w:r>
        <w:t>sm</w:t>
      </w:r>
      <w:proofErr w:type="spellEnd"/>
      <w:r>
        <w:t>» для младших классов «-</w:t>
      </w:r>
      <w:proofErr w:type="spellStart"/>
      <w:r>
        <w:t>ss</w:t>
      </w:r>
      <w:proofErr w:type="spellEnd"/>
      <w:r>
        <w:t>» для старших</w:t>
      </w:r>
      <w:r>
        <w:rPr>
          <w:spacing w:val="-57"/>
        </w:rPr>
        <w:t xml:space="preserve"> </w:t>
      </w:r>
      <w:r>
        <w:t>классов.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1"/>
          <w:tab w:val="left" w:pos="492"/>
        </w:tabs>
        <w:spacing w:before="2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(прописные)</w:t>
      </w:r>
    </w:p>
    <w:p w:rsidR="00BA58B2" w:rsidRDefault="00C0642F">
      <w:pPr>
        <w:pStyle w:val="a3"/>
        <w:spacing w:before="18" w:line="259" w:lineRule="auto"/>
        <w:ind w:left="491" w:right="122"/>
      </w:pPr>
      <w:r>
        <w:t>буквы вместо маленьких (строчных). Также нельзя использовать сходные по</w:t>
      </w:r>
      <w:r>
        <w:t xml:space="preserve"> начертанию знаки</w:t>
      </w:r>
      <w:r>
        <w:rPr>
          <w:spacing w:val="-57"/>
        </w:rPr>
        <w:t xml:space="preserve"> </w:t>
      </w:r>
      <w:r>
        <w:t>кириллицы</w:t>
      </w:r>
      <w:r>
        <w:rPr>
          <w:spacing w:val="-2"/>
        </w:rPr>
        <w:t xml:space="preserve"> </w:t>
      </w:r>
      <w:r>
        <w:t xml:space="preserve">вместо </w:t>
      </w:r>
      <w:proofErr w:type="gramStart"/>
      <w:r>
        <w:t>латинских</w:t>
      </w:r>
      <w:proofErr w:type="gramEnd"/>
      <w:r>
        <w:t>.</w:t>
      </w:r>
    </w:p>
    <w:p w:rsidR="00BA58B2" w:rsidRDefault="00C0642F">
      <w:pPr>
        <w:pStyle w:val="a5"/>
        <w:numPr>
          <w:ilvl w:val="0"/>
          <w:numId w:val="1"/>
        </w:numPr>
        <w:tabs>
          <w:tab w:val="left" w:pos="492"/>
        </w:tabs>
        <w:spacing w:line="259" w:lineRule="auto"/>
        <w:ind w:right="363"/>
        <w:jc w:val="both"/>
        <w:rPr>
          <w:sz w:val="24"/>
        </w:rPr>
      </w:pPr>
      <w:r>
        <w:rPr>
          <w:sz w:val="24"/>
        </w:rPr>
        <w:t xml:space="preserve">Файлы формата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могут создаваться как в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, так и в </w:t>
      </w:r>
      <w:proofErr w:type="spellStart"/>
      <w:r>
        <w:rPr>
          <w:sz w:val="24"/>
        </w:rPr>
        <w:t>Calc</w:t>
      </w:r>
      <w:proofErr w:type="spellEnd"/>
      <w:r>
        <w:rPr>
          <w:sz w:val="24"/>
        </w:rPr>
        <w:t xml:space="preserve"> (из </w:t>
      </w:r>
      <w:proofErr w:type="spellStart"/>
      <w:r>
        <w:rPr>
          <w:sz w:val="24"/>
        </w:rPr>
        <w:t>OpenOffice</w:t>
      </w:r>
      <w:proofErr w:type="spellEnd"/>
      <w:r>
        <w:rPr>
          <w:sz w:val="24"/>
        </w:rPr>
        <w:t>). В бланках 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 изменять формат ячеек (для номеров дней в Календаре и числовых полей в Типовом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 числовой фор</w:t>
      </w:r>
      <w:r>
        <w:rPr>
          <w:sz w:val="24"/>
        </w:rPr>
        <w:t>мат).</w:t>
      </w:r>
    </w:p>
    <w:p w:rsidR="00BA58B2" w:rsidRDefault="00BA58B2">
      <w:pPr>
        <w:pStyle w:val="a3"/>
        <w:spacing w:before="0"/>
        <w:ind w:left="0"/>
        <w:rPr>
          <w:sz w:val="20"/>
        </w:rPr>
      </w:pPr>
    </w:p>
    <w:p w:rsidR="00BA58B2" w:rsidRDefault="00BA58B2">
      <w:pPr>
        <w:pStyle w:val="a3"/>
        <w:spacing w:before="11"/>
        <w:ind w:left="0"/>
        <w:rPr>
          <w:sz w:val="17"/>
        </w:rPr>
      </w:pPr>
      <w:r w:rsidRPr="00BA58B2">
        <w:pict>
          <v:rect id="_x0000_s1026" style="position:absolute;margin-left:48.1pt;margin-top:12.3pt;width:511.9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A58B2" w:rsidRDefault="00C0642F">
      <w:pPr>
        <w:pStyle w:val="a3"/>
        <w:spacing w:before="131" w:line="396" w:lineRule="auto"/>
        <w:ind w:right="1213"/>
      </w:pPr>
      <w:r>
        <w:t xml:space="preserve">Адрес технической поддержки ФЦМПО: </w:t>
      </w:r>
      <w:proofErr w:type="spellStart"/>
      <w:r>
        <w:t>Телеграм-чат</w:t>
      </w:r>
      <w:proofErr w:type="spellEnd"/>
      <w:r>
        <w:t xml:space="preserve"> </w:t>
      </w:r>
      <w:hyperlink r:id="rId8">
        <w:r>
          <w:rPr>
            <w:color w:val="0462C1"/>
            <w:u w:val="single" w:color="0462C1"/>
          </w:rPr>
          <w:t>https://t.me/+4zdUFO4mbDAxNjli</w:t>
        </w:r>
      </w:hyperlink>
      <w:r>
        <w:rPr>
          <w:color w:val="0462C1"/>
          <w:spacing w:val="-57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 xml:space="preserve">замечаний, предложений: </w:t>
      </w:r>
      <w:hyperlink r:id="rId9">
        <w:r>
          <w:rPr>
            <w:color w:val="0462C1"/>
            <w:u w:val="single" w:color="0462C1"/>
          </w:rPr>
          <w:t>info@cemon.ru</w:t>
        </w:r>
      </w:hyperlink>
    </w:p>
    <w:sectPr w:rsidR="00BA58B2" w:rsidSect="00BA58B2">
      <w:pgSz w:w="11910" w:h="16850"/>
      <w:pgMar w:top="900" w:right="600" w:bottom="760" w:left="860" w:header="0" w:footer="5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2F" w:rsidRDefault="00C0642F" w:rsidP="00BA58B2">
      <w:r>
        <w:separator/>
      </w:r>
    </w:p>
  </w:endnote>
  <w:endnote w:type="continuationSeparator" w:id="0">
    <w:p w:rsidR="00C0642F" w:rsidRDefault="00C0642F" w:rsidP="00BA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B2" w:rsidRDefault="00BA58B2">
    <w:pPr>
      <w:pStyle w:val="a3"/>
      <w:spacing w:before="0" w:line="14" w:lineRule="auto"/>
      <w:ind w:left="0"/>
      <w:rPr>
        <w:sz w:val="20"/>
      </w:rPr>
    </w:pPr>
    <w:r w:rsidRPr="00BA58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802.25pt;width:12pt;height:15.3pt;z-index:-251658752;mso-position-horizontal-relative:page;mso-position-vertical-relative:page" filled="f" stroked="f">
          <v:textbox inset="0,0,0,0">
            <w:txbxContent>
              <w:p w:rsidR="00BA58B2" w:rsidRDefault="00BA58B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0642F">
                  <w:instrText xml:space="preserve"> PAGE </w:instrText>
                </w:r>
                <w:r>
                  <w:fldChar w:fldCharType="separate"/>
                </w:r>
                <w:r w:rsidR="00467DD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2F" w:rsidRDefault="00C0642F" w:rsidP="00BA58B2">
      <w:r>
        <w:separator/>
      </w:r>
    </w:p>
  </w:footnote>
  <w:footnote w:type="continuationSeparator" w:id="0">
    <w:p w:rsidR="00C0642F" w:rsidRDefault="00C0642F" w:rsidP="00BA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1ADE"/>
    <w:multiLevelType w:val="hybridMultilevel"/>
    <w:tmpl w:val="A73AEA2E"/>
    <w:lvl w:ilvl="0" w:tplc="6DD4B6E0">
      <w:numFmt w:val="bullet"/>
      <w:lvlText w:val=""/>
      <w:lvlJc w:val="left"/>
      <w:pPr>
        <w:ind w:left="49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0AE7A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2" w:tplc="02CA3EC4"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 w:tplc="5A363698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4" w:tplc="B4F21450">
      <w:numFmt w:val="bullet"/>
      <w:lvlText w:val="•"/>
      <w:lvlJc w:val="left"/>
      <w:pPr>
        <w:ind w:left="4478" w:hanging="361"/>
      </w:pPr>
      <w:rPr>
        <w:rFonts w:hint="default"/>
        <w:lang w:val="ru-RU" w:eastAsia="en-US" w:bidi="ar-SA"/>
      </w:rPr>
    </w:lvl>
    <w:lvl w:ilvl="5" w:tplc="A272880A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91607E52">
      <w:numFmt w:val="bullet"/>
      <w:lvlText w:val="•"/>
      <w:lvlJc w:val="left"/>
      <w:pPr>
        <w:ind w:left="6467" w:hanging="361"/>
      </w:pPr>
      <w:rPr>
        <w:rFonts w:hint="default"/>
        <w:lang w:val="ru-RU" w:eastAsia="en-US" w:bidi="ar-SA"/>
      </w:rPr>
    </w:lvl>
    <w:lvl w:ilvl="7" w:tplc="957E8148">
      <w:numFmt w:val="bullet"/>
      <w:lvlText w:val="•"/>
      <w:lvlJc w:val="left"/>
      <w:pPr>
        <w:ind w:left="7462" w:hanging="361"/>
      </w:pPr>
      <w:rPr>
        <w:rFonts w:hint="default"/>
        <w:lang w:val="ru-RU" w:eastAsia="en-US" w:bidi="ar-SA"/>
      </w:rPr>
    </w:lvl>
    <w:lvl w:ilvl="8" w:tplc="4BF08704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58B2"/>
    <w:rsid w:val="00467DD9"/>
    <w:rsid w:val="00BA58B2"/>
    <w:rsid w:val="00C0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8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8B2"/>
    <w:pPr>
      <w:spacing w:before="160"/>
      <w:ind w:left="13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58B2"/>
    <w:pPr>
      <w:spacing w:before="160"/>
      <w:ind w:left="13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A58B2"/>
    <w:pPr>
      <w:spacing w:before="32"/>
      <w:ind w:left="13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A58B2"/>
    <w:pPr>
      <w:spacing w:before="1"/>
      <w:ind w:left="491" w:hanging="361"/>
    </w:pPr>
  </w:style>
  <w:style w:type="paragraph" w:customStyle="1" w:styleId="TableParagraph">
    <w:name w:val="Table Paragraph"/>
    <w:basedOn w:val="a"/>
    <w:uiPriority w:val="1"/>
    <w:qFormat/>
    <w:rsid w:val="00BA58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%2B4zdUFO4mbDAxNjl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m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Портнов</dc:creator>
  <cp:lastModifiedBy>lab1</cp:lastModifiedBy>
  <cp:revision>2</cp:revision>
  <dcterms:created xsi:type="dcterms:W3CDTF">2024-05-03T11:30:00Z</dcterms:created>
  <dcterms:modified xsi:type="dcterms:W3CDTF">2024-05-03T11:30:00Z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2024-05-03T00:00:00Z</vt:filetime>
  </property>
</Properties>
</file>