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99C" w:rsidRDefault="00E1599C" w:rsidP="00281250">
      <w:pPr>
        <w:pStyle w:val="a9"/>
        <w:spacing w:before="0" w:beforeAutospacing="0" w:after="0" w:afterAutospacing="0" w:line="360" w:lineRule="auto"/>
        <w:ind w:firstLine="709"/>
        <w:jc w:val="center"/>
        <w:rPr>
          <w:b/>
          <w:bCs/>
          <w:sz w:val="28"/>
          <w:szCs w:val="28"/>
        </w:rPr>
      </w:pPr>
    </w:p>
    <w:p w:rsidR="00E1599C" w:rsidRDefault="00E1599C" w:rsidP="00E1599C">
      <w:pPr>
        <w:pStyle w:val="a9"/>
        <w:spacing w:before="0" w:beforeAutospacing="0" w:after="0" w:afterAutospacing="0" w:line="360" w:lineRule="auto"/>
        <w:ind w:left="2124" w:firstLine="709"/>
        <w:jc w:val="center"/>
        <w:rPr>
          <w:b/>
          <w:bCs/>
        </w:rPr>
      </w:pPr>
    </w:p>
    <w:p w:rsidR="00E1599C" w:rsidRDefault="00E1599C" w:rsidP="0059146C">
      <w:pPr>
        <w:pStyle w:val="a9"/>
        <w:spacing w:before="0" w:beforeAutospacing="0" w:after="0" w:afterAutospacing="0" w:line="360" w:lineRule="auto"/>
        <w:ind w:left="2124" w:firstLine="709"/>
        <w:jc w:val="center"/>
        <w:rPr>
          <w:b/>
          <w:bCs/>
        </w:rPr>
      </w:pPr>
      <w:r>
        <w:rPr>
          <w:b/>
          <w:bCs/>
        </w:rPr>
        <w:t xml:space="preserve">                           </w:t>
      </w:r>
    </w:p>
    <w:p w:rsidR="0059146C" w:rsidRDefault="0059146C" w:rsidP="0059146C">
      <w:pPr>
        <w:pStyle w:val="a9"/>
        <w:spacing w:before="0" w:beforeAutospacing="0" w:after="0" w:afterAutospacing="0" w:line="360" w:lineRule="auto"/>
        <w:ind w:left="2124" w:firstLine="709"/>
        <w:jc w:val="center"/>
        <w:rPr>
          <w:b/>
          <w:bCs/>
        </w:rPr>
      </w:pPr>
    </w:p>
    <w:p w:rsidR="0059146C" w:rsidRDefault="0059146C" w:rsidP="0059146C">
      <w:pPr>
        <w:pStyle w:val="a9"/>
        <w:spacing w:before="0" w:beforeAutospacing="0" w:after="0" w:afterAutospacing="0" w:line="360" w:lineRule="auto"/>
        <w:ind w:left="2124" w:firstLine="709"/>
        <w:jc w:val="center"/>
        <w:rPr>
          <w:b/>
          <w:bCs/>
        </w:rPr>
      </w:pPr>
    </w:p>
    <w:p w:rsidR="0059146C" w:rsidRDefault="0059146C" w:rsidP="0059146C">
      <w:pPr>
        <w:pStyle w:val="a9"/>
        <w:spacing w:before="0" w:beforeAutospacing="0" w:after="0" w:afterAutospacing="0" w:line="360" w:lineRule="auto"/>
        <w:ind w:left="2124" w:firstLine="709"/>
        <w:jc w:val="center"/>
        <w:rPr>
          <w:bCs/>
        </w:rPr>
      </w:pPr>
    </w:p>
    <w:p w:rsidR="00E1599C" w:rsidRDefault="00E1599C" w:rsidP="00281250">
      <w:pPr>
        <w:pStyle w:val="a9"/>
        <w:spacing w:before="0" w:beforeAutospacing="0" w:after="0" w:afterAutospacing="0" w:line="360" w:lineRule="auto"/>
        <w:ind w:firstLine="709"/>
        <w:jc w:val="center"/>
        <w:rPr>
          <w:b/>
          <w:bCs/>
          <w:sz w:val="28"/>
          <w:szCs w:val="28"/>
        </w:rPr>
      </w:pPr>
    </w:p>
    <w:p w:rsidR="00F9104D" w:rsidRDefault="00EC12DD" w:rsidP="00281250">
      <w:pPr>
        <w:pStyle w:val="a9"/>
        <w:spacing w:before="0" w:beforeAutospacing="0" w:after="0" w:afterAutospacing="0" w:line="360" w:lineRule="auto"/>
        <w:ind w:firstLine="709"/>
        <w:jc w:val="center"/>
        <w:rPr>
          <w:b/>
          <w:bCs/>
          <w:sz w:val="28"/>
          <w:szCs w:val="28"/>
        </w:rPr>
      </w:pPr>
      <w:r w:rsidRPr="005D1B64">
        <w:rPr>
          <w:b/>
          <w:bCs/>
          <w:noProof/>
          <w:sz w:val="28"/>
          <w:szCs w:val="28"/>
        </w:rPr>
        <w:drawing>
          <wp:inline distT="0" distB="0" distL="0" distR="0">
            <wp:extent cx="2263775" cy="2938868"/>
            <wp:effectExtent l="1905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76980" cy="2956011"/>
                    </a:xfrm>
                    <a:prstGeom prst="rect">
                      <a:avLst/>
                    </a:prstGeom>
                    <a:noFill/>
                    <a:ln>
                      <a:noFill/>
                    </a:ln>
                  </pic:spPr>
                </pic:pic>
              </a:graphicData>
            </a:graphic>
          </wp:inline>
        </w:drawing>
      </w:r>
    </w:p>
    <w:p w:rsidR="00E1599C" w:rsidRPr="005D1B64" w:rsidRDefault="00E1599C" w:rsidP="00281250">
      <w:pPr>
        <w:pStyle w:val="a9"/>
        <w:spacing w:before="0" w:beforeAutospacing="0" w:after="0" w:afterAutospacing="0" w:line="360" w:lineRule="auto"/>
        <w:ind w:firstLine="709"/>
        <w:jc w:val="center"/>
        <w:rPr>
          <w:b/>
          <w:bCs/>
          <w:sz w:val="28"/>
          <w:szCs w:val="28"/>
        </w:rPr>
      </w:pPr>
    </w:p>
    <w:p w:rsidR="00F9104D" w:rsidRPr="005D1B64" w:rsidRDefault="00F9104D" w:rsidP="00281250">
      <w:pPr>
        <w:pStyle w:val="a9"/>
        <w:spacing w:before="0" w:beforeAutospacing="0" w:after="0" w:afterAutospacing="0" w:line="360" w:lineRule="auto"/>
        <w:ind w:firstLine="709"/>
        <w:jc w:val="center"/>
        <w:rPr>
          <w:b/>
          <w:bCs/>
          <w:sz w:val="28"/>
          <w:szCs w:val="28"/>
        </w:rPr>
      </w:pPr>
    </w:p>
    <w:p w:rsidR="003B76BC" w:rsidRPr="005D1B64" w:rsidRDefault="003B76BC" w:rsidP="00281250">
      <w:pPr>
        <w:pStyle w:val="a9"/>
        <w:spacing w:before="0" w:beforeAutospacing="0" w:after="0" w:afterAutospacing="0" w:line="360" w:lineRule="auto"/>
        <w:ind w:firstLine="709"/>
        <w:jc w:val="center"/>
        <w:rPr>
          <w:b/>
          <w:bCs/>
          <w:sz w:val="28"/>
          <w:szCs w:val="28"/>
        </w:rPr>
      </w:pPr>
    </w:p>
    <w:p w:rsidR="000609CF" w:rsidRPr="00F53EF6" w:rsidRDefault="00E51931" w:rsidP="000609CF">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32"/>
          <w:szCs w:val="32"/>
          <w:lang w:eastAsia="ru-RU"/>
        </w:rPr>
      </w:pPr>
      <w:r w:rsidRPr="00F53EF6">
        <w:rPr>
          <w:rFonts w:ascii="Times New Roman" w:hAnsi="Times New Roman" w:cs="Times New Roman"/>
          <w:b/>
          <w:bCs/>
          <w:sz w:val="36"/>
          <w:szCs w:val="32"/>
        </w:rPr>
        <w:t>ПОЛОЖЕНИЕ</w:t>
      </w:r>
      <w:r w:rsidRPr="00F53EF6">
        <w:rPr>
          <w:rFonts w:ascii="Times New Roman" w:hAnsi="Times New Roman" w:cs="Times New Roman"/>
          <w:b/>
          <w:bCs/>
          <w:sz w:val="36"/>
          <w:szCs w:val="32"/>
        </w:rPr>
        <w:br/>
      </w:r>
      <w:r w:rsidR="00001423" w:rsidRPr="00F53EF6">
        <w:rPr>
          <w:rFonts w:ascii="Times New Roman" w:hAnsi="Times New Roman" w:cs="Times New Roman"/>
          <w:b/>
          <w:bCs/>
          <w:color w:val="000000" w:themeColor="text1"/>
          <w:sz w:val="32"/>
          <w:szCs w:val="32"/>
        </w:rPr>
        <w:t xml:space="preserve">о проведении </w:t>
      </w:r>
      <w:r w:rsidR="000609CF" w:rsidRPr="00F53EF6">
        <w:rPr>
          <w:rFonts w:ascii="Times New Roman" w:hAnsi="Times New Roman" w:cs="Times New Roman"/>
          <w:b/>
          <w:bCs/>
          <w:color w:val="000000" w:themeColor="text1"/>
          <w:sz w:val="32"/>
          <w:szCs w:val="32"/>
        </w:rPr>
        <w:t>и</w:t>
      </w:r>
      <w:r w:rsidR="000609CF" w:rsidRPr="00F53EF6">
        <w:rPr>
          <w:rFonts w:ascii="Times New Roman" w:eastAsia="Times New Roman" w:hAnsi="Times New Roman" w:cs="Times New Roman"/>
          <w:b/>
          <w:bCs/>
          <w:color w:val="000000" w:themeColor="text1"/>
          <w:kern w:val="36"/>
          <w:sz w:val="32"/>
          <w:szCs w:val="32"/>
          <w:lang w:eastAsia="ru-RU"/>
        </w:rPr>
        <w:t>митационной игры «Суд над Интернетом»</w:t>
      </w:r>
    </w:p>
    <w:p w:rsidR="00AF6606" w:rsidRPr="00F53EF6" w:rsidRDefault="00001423" w:rsidP="000609CF">
      <w:pPr>
        <w:pStyle w:val="a9"/>
        <w:spacing w:before="0" w:beforeAutospacing="0" w:after="0" w:afterAutospacing="0"/>
        <w:jc w:val="center"/>
        <w:rPr>
          <w:b/>
          <w:bCs/>
          <w:color w:val="000000" w:themeColor="text1"/>
          <w:sz w:val="32"/>
          <w:szCs w:val="32"/>
          <w:shd w:val="clear" w:color="auto" w:fill="FEFEFE"/>
        </w:rPr>
      </w:pPr>
      <w:r w:rsidRPr="00F53EF6">
        <w:rPr>
          <w:b/>
          <w:bCs/>
          <w:color w:val="000000" w:themeColor="text1"/>
          <w:sz w:val="32"/>
          <w:szCs w:val="32"/>
        </w:rPr>
        <w:t>среди студентов ГПОУ ЯО Ярославск</w:t>
      </w:r>
      <w:r w:rsidR="00080D78" w:rsidRPr="00F53EF6">
        <w:rPr>
          <w:b/>
          <w:bCs/>
          <w:color w:val="000000" w:themeColor="text1"/>
          <w:sz w:val="32"/>
          <w:szCs w:val="32"/>
        </w:rPr>
        <w:t>ий</w:t>
      </w:r>
      <w:r w:rsidRPr="00F53EF6">
        <w:rPr>
          <w:b/>
          <w:bCs/>
          <w:color w:val="000000" w:themeColor="text1"/>
          <w:sz w:val="32"/>
          <w:szCs w:val="32"/>
        </w:rPr>
        <w:t xml:space="preserve"> колледж индустрии питания</w:t>
      </w:r>
      <w:r w:rsidR="00EA674F" w:rsidRPr="00F53EF6">
        <w:rPr>
          <w:b/>
          <w:bCs/>
          <w:color w:val="000000" w:themeColor="text1"/>
          <w:sz w:val="32"/>
          <w:szCs w:val="32"/>
        </w:rPr>
        <w:t xml:space="preserve"> в рамках предметной недели </w:t>
      </w:r>
      <w:r w:rsidR="00D46FAD" w:rsidRPr="00F53EF6">
        <w:rPr>
          <w:b/>
          <w:bCs/>
          <w:color w:val="000000" w:themeColor="text1"/>
          <w:sz w:val="32"/>
          <w:szCs w:val="32"/>
        </w:rPr>
        <w:t>информат</w:t>
      </w:r>
      <w:r w:rsidR="000609CF" w:rsidRPr="00F53EF6">
        <w:rPr>
          <w:b/>
          <w:bCs/>
          <w:color w:val="000000" w:themeColor="text1"/>
          <w:sz w:val="32"/>
          <w:szCs w:val="32"/>
        </w:rPr>
        <w:t>и</w:t>
      </w:r>
      <w:r w:rsidR="00D46FAD" w:rsidRPr="00F53EF6">
        <w:rPr>
          <w:b/>
          <w:bCs/>
          <w:color w:val="000000" w:themeColor="text1"/>
          <w:sz w:val="32"/>
          <w:szCs w:val="32"/>
        </w:rPr>
        <w:t>ки</w:t>
      </w:r>
    </w:p>
    <w:p w:rsidR="00804A0A" w:rsidRDefault="00804A0A" w:rsidP="00F9104D">
      <w:pPr>
        <w:pStyle w:val="a9"/>
        <w:spacing w:before="0" w:beforeAutospacing="0" w:after="0" w:afterAutospacing="0" w:line="360" w:lineRule="auto"/>
        <w:ind w:firstLine="709"/>
        <w:jc w:val="center"/>
        <w:rPr>
          <w:b/>
          <w:bCs/>
          <w:sz w:val="28"/>
          <w:szCs w:val="28"/>
          <w:shd w:val="clear" w:color="auto" w:fill="FEFEFE"/>
        </w:rPr>
      </w:pPr>
    </w:p>
    <w:p w:rsidR="00804A0A" w:rsidRDefault="00804A0A" w:rsidP="00F9104D">
      <w:pPr>
        <w:pStyle w:val="a9"/>
        <w:spacing w:before="0" w:beforeAutospacing="0" w:after="0" w:afterAutospacing="0" w:line="360" w:lineRule="auto"/>
        <w:ind w:firstLine="709"/>
        <w:jc w:val="center"/>
        <w:rPr>
          <w:b/>
          <w:bCs/>
          <w:sz w:val="28"/>
          <w:szCs w:val="28"/>
          <w:shd w:val="clear" w:color="auto" w:fill="FEFEFE"/>
        </w:rPr>
      </w:pPr>
    </w:p>
    <w:p w:rsidR="00804A0A" w:rsidRDefault="00804A0A" w:rsidP="00F9104D">
      <w:pPr>
        <w:pStyle w:val="a9"/>
        <w:spacing w:before="0" w:beforeAutospacing="0" w:after="0" w:afterAutospacing="0" w:line="360" w:lineRule="auto"/>
        <w:ind w:firstLine="709"/>
        <w:jc w:val="center"/>
        <w:rPr>
          <w:b/>
          <w:bCs/>
          <w:sz w:val="28"/>
          <w:szCs w:val="28"/>
          <w:shd w:val="clear" w:color="auto" w:fill="FEFEFE"/>
        </w:rPr>
      </w:pPr>
    </w:p>
    <w:p w:rsidR="00804A0A" w:rsidRDefault="00804A0A" w:rsidP="00F9104D">
      <w:pPr>
        <w:pStyle w:val="a9"/>
        <w:spacing w:before="0" w:beforeAutospacing="0" w:after="0" w:afterAutospacing="0" w:line="360" w:lineRule="auto"/>
        <w:ind w:firstLine="709"/>
        <w:jc w:val="center"/>
        <w:rPr>
          <w:b/>
          <w:bCs/>
          <w:sz w:val="28"/>
          <w:szCs w:val="28"/>
          <w:shd w:val="clear" w:color="auto" w:fill="FEFEFE"/>
        </w:rPr>
      </w:pPr>
    </w:p>
    <w:p w:rsidR="00804A0A" w:rsidRDefault="00804A0A" w:rsidP="00F9104D">
      <w:pPr>
        <w:pStyle w:val="a9"/>
        <w:spacing w:before="0" w:beforeAutospacing="0" w:after="0" w:afterAutospacing="0" w:line="360" w:lineRule="auto"/>
        <w:ind w:firstLine="709"/>
        <w:jc w:val="center"/>
        <w:rPr>
          <w:b/>
          <w:bCs/>
          <w:sz w:val="28"/>
          <w:szCs w:val="28"/>
          <w:shd w:val="clear" w:color="auto" w:fill="FEFEFE"/>
        </w:rPr>
      </w:pPr>
    </w:p>
    <w:p w:rsidR="00804A0A" w:rsidRDefault="00804A0A" w:rsidP="00F9104D">
      <w:pPr>
        <w:pStyle w:val="a9"/>
        <w:spacing w:before="0" w:beforeAutospacing="0" w:after="0" w:afterAutospacing="0" w:line="360" w:lineRule="auto"/>
        <w:ind w:firstLine="709"/>
        <w:jc w:val="center"/>
        <w:rPr>
          <w:b/>
          <w:bCs/>
          <w:sz w:val="28"/>
          <w:szCs w:val="28"/>
          <w:shd w:val="clear" w:color="auto" w:fill="FEFEF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1137"/>
        <w:gridCol w:w="8"/>
      </w:tblGrid>
      <w:tr w:rsidR="005D1B64" w:rsidRPr="005D1B64" w:rsidTr="00CC0BBA">
        <w:trPr>
          <w:gridAfter w:val="1"/>
          <w:wAfter w:w="8" w:type="dxa"/>
        </w:trPr>
        <w:tc>
          <w:tcPr>
            <w:tcW w:w="10317" w:type="dxa"/>
            <w:gridSpan w:val="2"/>
          </w:tcPr>
          <w:p w:rsidR="008D5690" w:rsidRDefault="008D5690" w:rsidP="00F9104D">
            <w:pPr>
              <w:pStyle w:val="a9"/>
              <w:spacing w:before="0" w:beforeAutospacing="0" w:after="0" w:afterAutospacing="0" w:line="360" w:lineRule="auto"/>
              <w:jc w:val="center"/>
              <w:rPr>
                <w:b/>
                <w:bCs/>
                <w:sz w:val="28"/>
                <w:szCs w:val="28"/>
                <w:shd w:val="clear" w:color="auto" w:fill="FEFEFE"/>
              </w:rPr>
            </w:pPr>
          </w:p>
          <w:p w:rsidR="0059146C" w:rsidRDefault="0059146C" w:rsidP="000940D7">
            <w:pPr>
              <w:pStyle w:val="a9"/>
              <w:spacing w:before="0" w:beforeAutospacing="0" w:after="0" w:afterAutospacing="0" w:line="360" w:lineRule="auto"/>
              <w:ind w:left="142" w:firstLine="709"/>
              <w:rPr>
                <w:b/>
                <w:bCs/>
              </w:rPr>
            </w:pPr>
          </w:p>
          <w:p w:rsidR="000940D7" w:rsidRDefault="000940D7" w:rsidP="0059146C">
            <w:pPr>
              <w:pStyle w:val="a9"/>
              <w:spacing w:before="0" w:beforeAutospacing="0" w:after="0" w:afterAutospacing="0" w:line="360" w:lineRule="auto"/>
              <w:ind w:left="142" w:firstLine="567"/>
              <w:rPr>
                <w:b/>
                <w:bCs/>
              </w:rPr>
            </w:pPr>
            <w:bookmarkStart w:id="0" w:name="_GoBack"/>
            <w:bookmarkEnd w:id="0"/>
            <w:r>
              <w:rPr>
                <w:b/>
                <w:bCs/>
              </w:rPr>
              <w:t>СОГЛАСОВАНО</w:t>
            </w:r>
          </w:p>
          <w:p w:rsidR="000940D7" w:rsidRDefault="000940D7" w:rsidP="000940D7">
            <w:pPr>
              <w:pStyle w:val="a9"/>
              <w:spacing w:before="0" w:beforeAutospacing="0" w:after="0" w:afterAutospacing="0"/>
              <w:rPr>
                <w:bCs/>
              </w:rPr>
            </w:pPr>
            <w:r>
              <w:rPr>
                <w:bCs/>
              </w:rPr>
              <w:t xml:space="preserve">             Председатель МК по направлению</w:t>
            </w:r>
          </w:p>
          <w:p w:rsidR="000940D7" w:rsidRDefault="000940D7" w:rsidP="000940D7">
            <w:pPr>
              <w:pStyle w:val="a9"/>
              <w:spacing w:before="0" w:beforeAutospacing="0" w:after="0" w:afterAutospacing="0"/>
              <w:rPr>
                <w:bCs/>
              </w:rPr>
            </w:pPr>
            <w:r>
              <w:rPr>
                <w:bCs/>
              </w:rPr>
              <w:t xml:space="preserve">            «Общеобразовательная подготовка»</w:t>
            </w:r>
          </w:p>
          <w:p w:rsidR="000940D7" w:rsidRDefault="000940D7" w:rsidP="000940D7">
            <w:pPr>
              <w:pStyle w:val="a9"/>
              <w:spacing w:before="0" w:beforeAutospacing="0" w:after="0" w:afterAutospacing="0"/>
              <w:rPr>
                <w:bCs/>
              </w:rPr>
            </w:pPr>
            <w:r>
              <w:rPr>
                <w:bCs/>
              </w:rPr>
              <w:t xml:space="preserve">           </w:t>
            </w:r>
            <w:r w:rsidR="00B84250">
              <w:rPr>
                <w:bCs/>
              </w:rPr>
              <w:t xml:space="preserve">                                  </w:t>
            </w:r>
            <w:r>
              <w:rPr>
                <w:bCs/>
              </w:rPr>
              <w:t xml:space="preserve">О.Н. </w:t>
            </w:r>
            <w:proofErr w:type="spellStart"/>
            <w:r>
              <w:rPr>
                <w:bCs/>
              </w:rPr>
              <w:t>Шишленок</w:t>
            </w:r>
            <w:proofErr w:type="spellEnd"/>
            <w:r>
              <w:rPr>
                <w:bCs/>
              </w:rPr>
              <w:t xml:space="preserve"> </w:t>
            </w: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0940D7" w:rsidRDefault="000940D7" w:rsidP="00F9104D">
            <w:pPr>
              <w:pStyle w:val="a9"/>
              <w:spacing w:before="0" w:beforeAutospacing="0" w:after="0" w:afterAutospacing="0" w:line="360" w:lineRule="auto"/>
              <w:jc w:val="center"/>
              <w:rPr>
                <w:b/>
                <w:bCs/>
                <w:sz w:val="28"/>
                <w:szCs w:val="28"/>
                <w:shd w:val="clear" w:color="auto" w:fill="FEFEFE"/>
              </w:rPr>
            </w:pPr>
          </w:p>
          <w:p w:rsidR="00AF6606" w:rsidRPr="005D1B64" w:rsidRDefault="00AF6606" w:rsidP="00F9104D">
            <w:pPr>
              <w:pStyle w:val="a9"/>
              <w:spacing w:before="0" w:beforeAutospacing="0" w:after="0" w:afterAutospacing="0" w:line="360" w:lineRule="auto"/>
              <w:jc w:val="center"/>
              <w:rPr>
                <w:b/>
                <w:bCs/>
                <w:sz w:val="28"/>
                <w:szCs w:val="28"/>
                <w:shd w:val="clear" w:color="auto" w:fill="FEFEFE"/>
              </w:rPr>
            </w:pPr>
            <w:r w:rsidRPr="005D1B64">
              <w:rPr>
                <w:b/>
                <w:bCs/>
                <w:sz w:val="28"/>
                <w:szCs w:val="28"/>
                <w:shd w:val="clear" w:color="auto" w:fill="FEFEFE"/>
              </w:rPr>
              <w:t>СОДЕРЖАНИЕ</w:t>
            </w:r>
          </w:p>
        </w:tc>
      </w:tr>
      <w:tr w:rsidR="005D1B64" w:rsidRPr="005D1B64" w:rsidTr="00CC0BBA">
        <w:tc>
          <w:tcPr>
            <w:tcW w:w="9180" w:type="dxa"/>
          </w:tcPr>
          <w:p w:rsidR="00AF6606" w:rsidRPr="005D1B64" w:rsidRDefault="00AF6606" w:rsidP="00AF6606">
            <w:pPr>
              <w:pStyle w:val="a9"/>
              <w:numPr>
                <w:ilvl w:val="0"/>
                <w:numId w:val="18"/>
              </w:numPr>
              <w:spacing w:before="0" w:beforeAutospacing="0" w:after="0" w:afterAutospacing="0" w:line="360" w:lineRule="auto"/>
              <w:ind w:left="426"/>
              <w:rPr>
                <w:sz w:val="28"/>
                <w:szCs w:val="28"/>
              </w:rPr>
            </w:pPr>
            <w:r w:rsidRPr="005D1B64">
              <w:rPr>
                <w:b/>
                <w:bCs/>
                <w:sz w:val="28"/>
                <w:szCs w:val="28"/>
              </w:rPr>
              <w:lastRenderedPageBreak/>
              <w:t>ОБЩИЕ ПОЛОЖЕНИЯ………………………………………………..</w:t>
            </w:r>
          </w:p>
        </w:tc>
        <w:tc>
          <w:tcPr>
            <w:tcW w:w="1145" w:type="dxa"/>
            <w:gridSpan w:val="2"/>
          </w:tcPr>
          <w:p w:rsidR="00AF6606" w:rsidRPr="005D1B64" w:rsidRDefault="008658B0" w:rsidP="00F9104D">
            <w:pPr>
              <w:pStyle w:val="a9"/>
              <w:spacing w:before="0" w:beforeAutospacing="0" w:after="0" w:afterAutospacing="0" w:line="360" w:lineRule="auto"/>
              <w:jc w:val="center"/>
              <w:rPr>
                <w:b/>
                <w:bCs/>
                <w:sz w:val="28"/>
                <w:szCs w:val="28"/>
                <w:shd w:val="clear" w:color="auto" w:fill="FEFEFE"/>
              </w:rPr>
            </w:pPr>
            <w:r>
              <w:rPr>
                <w:b/>
                <w:bCs/>
                <w:sz w:val="28"/>
                <w:szCs w:val="28"/>
                <w:shd w:val="clear" w:color="auto" w:fill="FEFEFE"/>
              </w:rPr>
              <w:t>3</w:t>
            </w:r>
          </w:p>
        </w:tc>
      </w:tr>
      <w:tr w:rsidR="005D1B64" w:rsidRPr="005D1B64" w:rsidTr="00CC0BBA">
        <w:tc>
          <w:tcPr>
            <w:tcW w:w="9180" w:type="dxa"/>
          </w:tcPr>
          <w:p w:rsidR="00AF6606" w:rsidRPr="005D1B64" w:rsidRDefault="006D5928" w:rsidP="00AF6606">
            <w:pPr>
              <w:pStyle w:val="a9"/>
              <w:numPr>
                <w:ilvl w:val="0"/>
                <w:numId w:val="18"/>
              </w:numPr>
              <w:spacing w:before="0" w:beforeAutospacing="0" w:after="0" w:afterAutospacing="0" w:line="360" w:lineRule="auto"/>
              <w:ind w:left="426"/>
              <w:rPr>
                <w:b/>
                <w:bCs/>
                <w:sz w:val="28"/>
                <w:szCs w:val="28"/>
              </w:rPr>
            </w:pPr>
            <w:r>
              <w:rPr>
                <w:b/>
                <w:bCs/>
                <w:sz w:val="28"/>
                <w:szCs w:val="28"/>
              </w:rPr>
              <w:t>ЦЕЛИ И ЗАДАЧИ ИГРЫ</w:t>
            </w:r>
            <w:r w:rsidR="00AF6606" w:rsidRPr="005D1B64">
              <w:rPr>
                <w:b/>
                <w:bCs/>
                <w:sz w:val="28"/>
                <w:szCs w:val="28"/>
              </w:rPr>
              <w:t>…………………………………</w:t>
            </w:r>
            <w:r w:rsidR="000D2901" w:rsidRPr="005D1B64">
              <w:rPr>
                <w:b/>
                <w:bCs/>
                <w:sz w:val="28"/>
                <w:szCs w:val="28"/>
              </w:rPr>
              <w:t>……</w:t>
            </w:r>
            <w:r w:rsidR="000D2901">
              <w:rPr>
                <w:b/>
                <w:bCs/>
                <w:sz w:val="28"/>
                <w:szCs w:val="28"/>
              </w:rPr>
              <w:t>…</w:t>
            </w:r>
            <w:r w:rsidR="00AF6606" w:rsidRPr="005D1B64">
              <w:rPr>
                <w:b/>
                <w:bCs/>
                <w:sz w:val="28"/>
                <w:szCs w:val="28"/>
              </w:rPr>
              <w:t>……..</w:t>
            </w:r>
          </w:p>
        </w:tc>
        <w:tc>
          <w:tcPr>
            <w:tcW w:w="1145" w:type="dxa"/>
            <w:gridSpan w:val="2"/>
          </w:tcPr>
          <w:p w:rsidR="00AF6606" w:rsidRPr="005D1B64" w:rsidRDefault="008658B0" w:rsidP="00F9104D">
            <w:pPr>
              <w:pStyle w:val="a9"/>
              <w:spacing w:before="0" w:beforeAutospacing="0" w:after="0" w:afterAutospacing="0" w:line="360" w:lineRule="auto"/>
              <w:jc w:val="center"/>
              <w:rPr>
                <w:b/>
                <w:bCs/>
                <w:sz w:val="28"/>
                <w:szCs w:val="28"/>
                <w:shd w:val="clear" w:color="auto" w:fill="FEFEFE"/>
              </w:rPr>
            </w:pPr>
            <w:r>
              <w:rPr>
                <w:b/>
                <w:bCs/>
                <w:sz w:val="28"/>
                <w:szCs w:val="28"/>
                <w:shd w:val="clear" w:color="auto" w:fill="FEFEFE"/>
              </w:rPr>
              <w:t>3</w:t>
            </w:r>
          </w:p>
        </w:tc>
      </w:tr>
      <w:tr w:rsidR="005D1B64" w:rsidRPr="005D1B64" w:rsidTr="00CC0BBA">
        <w:tc>
          <w:tcPr>
            <w:tcW w:w="9180" w:type="dxa"/>
          </w:tcPr>
          <w:p w:rsidR="00AF6606" w:rsidRPr="005D1B64" w:rsidRDefault="006D5928" w:rsidP="00AF6606">
            <w:pPr>
              <w:pStyle w:val="a9"/>
              <w:numPr>
                <w:ilvl w:val="0"/>
                <w:numId w:val="18"/>
              </w:numPr>
              <w:spacing w:before="0" w:beforeAutospacing="0" w:after="0" w:afterAutospacing="0" w:line="360" w:lineRule="auto"/>
              <w:ind w:left="426"/>
              <w:rPr>
                <w:b/>
                <w:bCs/>
                <w:sz w:val="28"/>
                <w:szCs w:val="28"/>
              </w:rPr>
            </w:pPr>
            <w:r>
              <w:rPr>
                <w:b/>
                <w:bCs/>
                <w:sz w:val="28"/>
                <w:szCs w:val="28"/>
              </w:rPr>
              <w:t>ОРГАНИЗАЦИЯ ИГРЫ</w:t>
            </w:r>
            <w:r w:rsidR="00AF6606" w:rsidRPr="005D1B64">
              <w:rPr>
                <w:b/>
                <w:bCs/>
                <w:sz w:val="28"/>
                <w:szCs w:val="28"/>
              </w:rPr>
              <w:t>………………………</w:t>
            </w:r>
            <w:r w:rsidR="000D2901" w:rsidRPr="005D1B64">
              <w:rPr>
                <w:b/>
                <w:bCs/>
                <w:sz w:val="28"/>
                <w:szCs w:val="28"/>
              </w:rPr>
              <w:t>……</w:t>
            </w:r>
            <w:r w:rsidR="000D2901">
              <w:rPr>
                <w:b/>
                <w:bCs/>
                <w:sz w:val="28"/>
                <w:szCs w:val="28"/>
              </w:rPr>
              <w:t>…</w:t>
            </w:r>
            <w:r w:rsidR="00AF6606" w:rsidRPr="005D1B64">
              <w:rPr>
                <w:b/>
                <w:bCs/>
                <w:sz w:val="28"/>
                <w:szCs w:val="28"/>
              </w:rPr>
              <w:t>…………………</w:t>
            </w:r>
          </w:p>
        </w:tc>
        <w:tc>
          <w:tcPr>
            <w:tcW w:w="1145" w:type="dxa"/>
            <w:gridSpan w:val="2"/>
          </w:tcPr>
          <w:p w:rsidR="00AF6606" w:rsidRPr="005D1B64" w:rsidRDefault="008658B0" w:rsidP="00F9104D">
            <w:pPr>
              <w:pStyle w:val="a9"/>
              <w:spacing w:before="0" w:beforeAutospacing="0" w:after="0" w:afterAutospacing="0" w:line="360" w:lineRule="auto"/>
              <w:jc w:val="center"/>
              <w:rPr>
                <w:b/>
                <w:bCs/>
                <w:sz w:val="28"/>
                <w:szCs w:val="28"/>
                <w:shd w:val="clear" w:color="auto" w:fill="FEFEFE"/>
              </w:rPr>
            </w:pPr>
            <w:r>
              <w:rPr>
                <w:b/>
                <w:bCs/>
                <w:sz w:val="28"/>
                <w:szCs w:val="28"/>
                <w:shd w:val="clear" w:color="auto" w:fill="FEFEFE"/>
              </w:rPr>
              <w:t>3</w:t>
            </w:r>
          </w:p>
        </w:tc>
      </w:tr>
      <w:tr w:rsidR="005D1B64" w:rsidRPr="005D1B64" w:rsidTr="00CC0BBA">
        <w:tc>
          <w:tcPr>
            <w:tcW w:w="9180" w:type="dxa"/>
          </w:tcPr>
          <w:p w:rsidR="00AF6606" w:rsidRPr="005D1B64" w:rsidRDefault="00AF6606" w:rsidP="006D5928">
            <w:pPr>
              <w:pStyle w:val="a9"/>
              <w:numPr>
                <w:ilvl w:val="0"/>
                <w:numId w:val="18"/>
              </w:numPr>
              <w:spacing w:before="0" w:beforeAutospacing="0" w:after="0" w:afterAutospacing="0" w:line="360" w:lineRule="auto"/>
              <w:ind w:left="426"/>
              <w:rPr>
                <w:b/>
                <w:bCs/>
                <w:sz w:val="28"/>
                <w:szCs w:val="28"/>
              </w:rPr>
            </w:pPr>
            <w:r w:rsidRPr="005D1B64">
              <w:rPr>
                <w:b/>
                <w:bCs/>
                <w:sz w:val="28"/>
                <w:szCs w:val="28"/>
              </w:rPr>
              <w:t xml:space="preserve">ПОРЯДОК ПРОВЕДЕНИЯ </w:t>
            </w:r>
            <w:r w:rsidR="006D5928">
              <w:rPr>
                <w:b/>
                <w:bCs/>
                <w:sz w:val="28"/>
                <w:szCs w:val="28"/>
              </w:rPr>
              <w:t>ИГРЫ</w:t>
            </w:r>
            <w:r w:rsidRPr="005D1B64">
              <w:rPr>
                <w:b/>
                <w:bCs/>
                <w:sz w:val="28"/>
                <w:szCs w:val="28"/>
              </w:rPr>
              <w:t>………</w:t>
            </w:r>
            <w:r w:rsidR="000D2901" w:rsidRPr="005D1B64">
              <w:rPr>
                <w:b/>
                <w:bCs/>
                <w:sz w:val="28"/>
                <w:szCs w:val="28"/>
              </w:rPr>
              <w:t>……</w:t>
            </w:r>
            <w:r w:rsidR="000D2901">
              <w:rPr>
                <w:b/>
                <w:bCs/>
                <w:sz w:val="28"/>
                <w:szCs w:val="28"/>
              </w:rPr>
              <w:t>…</w:t>
            </w:r>
            <w:r w:rsidRPr="005D1B64">
              <w:rPr>
                <w:b/>
                <w:bCs/>
                <w:sz w:val="28"/>
                <w:szCs w:val="28"/>
              </w:rPr>
              <w:t>…………………….</w:t>
            </w:r>
          </w:p>
        </w:tc>
        <w:tc>
          <w:tcPr>
            <w:tcW w:w="1145" w:type="dxa"/>
            <w:gridSpan w:val="2"/>
          </w:tcPr>
          <w:p w:rsidR="00AF6606" w:rsidRPr="005D1B64" w:rsidRDefault="003F4836" w:rsidP="00F9104D">
            <w:pPr>
              <w:pStyle w:val="a9"/>
              <w:spacing w:before="0" w:beforeAutospacing="0" w:after="0" w:afterAutospacing="0" w:line="360" w:lineRule="auto"/>
              <w:jc w:val="center"/>
              <w:rPr>
                <w:b/>
                <w:bCs/>
                <w:sz w:val="28"/>
                <w:szCs w:val="28"/>
                <w:shd w:val="clear" w:color="auto" w:fill="FEFEFE"/>
              </w:rPr>
            </w:pPr>
            <w:r>
              <w:rPr>
                <w:b/>
                <w:bCs/>
                <w:sz w:val="28"/>
                <w:szCs w:val="28"/>
                <w:shd w:val="clear" w:color="auto" w:fill="FEFEFE"/>
              </w:rPr>
              <w:t>3</w:t>
            </w:r>
          </w:p>
        </w:tc>
      </w:tr>
      <w:tr w:rsidR="00AF6606" w:rsidRPr="005D1B64" w:rsidTr="00CC0BBA">
        <w:tc>
          <w:tcPr>
            <w:tcW w:w="9180" w:type="dxa"/>
          </w:tcPr>
          <w:p w:rsidR="00AF6606" w:rsidRPr="005D1B64" w:rsidRDefault="00AF6606" w:rsidP="00AF6606">
            <w:pPr>
              <w:pStyle w:val="a9"/>
              <w:spacing w:before="0" w:beforeAutospacing="0" w:after="0" w:afterAutospacing="0" w:line="360" w:lineRule="auto"/>
              <w:ind w:left="426"/>
              <w:rPr>
                <w:b/>
                <w:bCs/>
                <w:sz w:val="28"/>
                <w:szCs w:val="28"/>
              </w:rPr>
            </w:pPr>
            <w:r w:rsidRPr="005D1B64">
              <w:rPr>
                <w:b/>
                <w:bCs/>
                <w:sz w:val="28"/>
                <w:szCs w:val="28"/>
              </w:rPr>
              <w:t>ПРИЛОЖЕНИ</w:t>
            </w:r>
            <w:r w:rsidR="003D2E04">
              <w:rPr>
                <w:b/>
                <w:bCs/>
                <w:sz w:val="28"/>
                <w:szCs w:val="28"/>
              </w:rPr>
              <w:t>Я</w:t>
            </w:r>
            <w:r w:rsidRPr="005D1B64">
              <w:rPr>
                <w:b/>
                <w:bCs/>
                <w:sz w:val="28"/>
                <w:szCs w:val="28"/>
              </w:rPr>
              <w:t>………………………………………………………….</w:t>
            </w:r>
          </w:p>
        </w:tc>
        <w:tc>
          <w:tcPr>
            <w:tcW w:w="1145" w:type="dxa"/>
            <w:gridSpan w:val="2"/>
          </w:tcPr>
          <w:p w:rsidR="00AF6606" w:rsidRPr="005D1B64" w:rsidRDefault="003F4836" w:rsidP="00F9104D">
            <w:pPr>
              <w:pStyle w:val="a9"/>
              <w:spacing w:before="0" w:beforeAutospacing="0" w:after="0" w:afterAutospacing="0" w:line="360" w:lineRule="auto"/>
              <w:jc w:val="center"/>
              <w:rPr>
                <w:b/>
                <w:bCs/>
                <w:sz w:val="28"/>
                <w:szCs w:val="28"/>
                <w:shd w:val="clear" w:color="auto" w:fill="FEFEFE"/>
              </w:rPr>
            </w:pPr>
            <w:r>
              <w:rPr>
                <w:b/>
                <w:bCs/>
                <w:sz w:val="28"/>
                <w:szCs w:val="28"/>
                <w:shd w:val="clear" w:color="auto" w:fill="FEFEFE"/>
              </w:rPr>
              <w:t>4</w:t>
            </w:r>
          </w:p>
        </w:tc>
      </w:tr>
    </w:tbl>
    <w:p w:rsidR="003B76BC" w:rsidRPr="005D1B64" w:rsidRDefault="003B76BC" w:rsidP="003B76BC">
      <w:pPr>
        <w:pStyle w:val="a9"/>
        <w:tabs>
          <w:tab w:val="left" w:pos="9180"/>
        </w:tabs>
        <w:spacing w:before="0" w:beforeAutospacing="0" w:after="0" w:afterAutospacing="0" w:line="360" w:lineRule="auto"/>
        <w:ind w:left="720"/>
        <w:rPr>
          <w:b/>
          <w:bCs/>
          <w:sz w:val="28"/>
          <w:szCs w:val="28"/>
        </w:rPr>
      </w:pPr>
    </w:p>
    <w:p w:rsidR="003B76BC" w:rsidRPr="005D1B64" w:rsidRDefault="003B76BC">
      <w:pPr>
        <w:rPr>
          <w:rFonts w:ascii="Times New Roman" w:eastAsia="Times New Roman" w:hAnsi="Times New Roman" w:cs="Times New Roman"/>
          <w:b/>
          <w:bCs/>
          <w:sz w:val="28"/>
          <w:szCs w:val="28"/>
          <w:lang w:eastAsia="ru-RU"/>
        </w:rPr>
      </w:pPr>
      <w:r w:rsidRPr="005D1B64">
        <w:rPr>
          <w:b/>
          <w:bCs/>
          <w:sz w:val="28"/>
          <w:szCs w:val="28"/>
        </w:rPr>
        <w:br w:type="page"/>
      </w:r>
    </w:p>
    <w:p w:rsidR="00CC0BBA" w:rsidRPr="005D1B64" w:rsidRDefault="00CC0BBA" w:rsidP="00CC0BBA">
      <w:pPr>
        <w:pStyle w:val="a9"/>
        <w:numPr>
          <w:ilvl w:val="0"/>
          <w:numId w:val="29"/>
        </w:numPr>
        <w:tabs>
          <w:tab w:val="left" w:pos="9180"/>
        </w:tabs>
        <w:spacing w:before="0" w:beforeAutospacing="0" w:after="0" w:afterAutospacing="0" w:line="360" w:lineRule="auto"/>
        <w:jc w:val="center"/>
        <w:rPr>
          <w:b/>
          <w:bCs/>
          <w:sz w:val="28"/>
          <w:szCs w:val="28"/>
          <w:shd w:val="clear" w:color="auto" w:fill="FEFEFE"/>
        </w:rPr>
      </w:pPr>
      <w:r w:rsidRPr="005D1B64">
        <w:rPr>
          <w:b/>
          <w:bCs/>
          <w:sz w:val="28"/>
          <w:szCs w:val="28"/>
        </w:rPr>
        <w:lastRenderedPageBreak/>
        <w:t>ОБЩИЕ ПОЛОЖЕНИЯ</w:t>
      </w:r>
    </w:p>
    <w:p w:rsidR="00CC0BBA" w:rsidRPr="005D1B64" w:rsidRDefault="00CC0BBA" w:rsidP="00CC0BBA">
      <w:pPr>
        <w:pStyle w:val="a9"/>
        <w:spacing w:before="0" w:beforeAutospacing="0" w:after="0" w:afterAutospacing="0" w:line="276" w:lineRule="auto"/>
        <w:ind w:firstLine="567"/>
        <w:jc w:val="both"/>
        <w:rPr>
          <w:sz w:val="28"/>
          <w:szCs w:val="28"/>
        </w:rPr>
      </w:pPr>
      <w:r w:rsidRPr="005D1B64">
        <w:rPr>
          <w:bCs/>
          <w:sz w:val="28"/>
          <w:szCs w:val="28"/>
          <w:shd w:val="clear" w:color="auto" w:fill="FEFEFE"/>
        </w:rPr>
        <w:t xml:space="preserve">Положение о проведении </w:t>
      </w:r>
      <w:r w:rsidR="000609CF">
        <w:rPr>
          <w:bCs/>
          <w:sz w:val="28"/>
          <w:szCs w:val="28"/>
          <w:shd w:val="clear" w:color="auto" w:fill="FEFEFE"/>
        </w:rPr>
        <w:t>имитационной игры «Суд над Интернетом</w:t>
      </w:r>
      <w:r w:rsidR="00ED0FD8">
        <w:rPr>
          <w:bCs/>
          <w:sz w:val="28"/>
          <w:szCs w:val="28"/>
          <w:shd w:val="clear" w:color="auto" w:fill="FEFEFE"/>
        </w:rPr>
        <w:t>»</w:t>
      </w:r>
      <w:r w:rsidR="009E6D3D">
        <w:rPr>
          <w:bCs/>
          <w:sz w:val="28"/>
          <w:szCs w:val="28"/>
          <w:shd w:val="clear" w:color="auto" w:fill="FEFEFE"/>
        </w:rPr>
        <w:t xml:space="preserve"> </w:t>
      </w:r>
      <w:r w:rsidR="00FB5A45" w:rsidRPr="00FB5A45">
        <w:rPr>
          <w:bCs/>
          <w:sz w:val="28"/>
          <w:szCs w:val="28"/>
          <w:shd w:val="clear" w:color="auto" w:fill="FEFEFE"/>
        </w:rPr>
        <w:t>определяет порядок и условия проведения</w:t>
      </w:r>
      <w:r w:rsidR="0031202D" w:rsidRPr="0031202D">
        <w:t xml:space="preserve"> </w:t>
      </w:r>
      <w:r w:rsidR="000609CF">
        <w:rPr>
          <w:bCs/>
          <w:sz w:val="28"/>
          <w:szCs w:val="28"/>
          <w:shd w:val="clear" w:color="auto" w:fill="FEFEFE"/>
        </w:rPr>
        <w:t xml:space="preserve">игры </w:t>
      </w:r>
      <w:r w:rsidR="00FB5A45" w:rsidRPr="00FB5A45">
        <w:rPr>
          <w:bCs/>
          <w:sz w:val="28"/>
          <w:szCs w:val="28"/>
          <w:shd w:val="clear" w:color="auto" w:fill="FEFEFE"/>
        </w:rPr>
        <w:t xml:space="preserve">(далее – </w:t>
      </w:r>
      <w:r w:rsidR="000609CF">
        <w:rPr>
          <w:bCs/>
          <w:sz w:val="28"/>
          <w:szCs w:val="28"/>
          <w:shd w:val="clear" w:color="auto" w:fill="FEFEFE"/>
        </w:rPr>
        <w:t>Игры</w:t>
      </w:r>
      <w:r w:rsidR="00FB5A45" w:rsidRPr="00FB5A45">
        <w:rPr>
          <w:bCs/>
          <w:sz w:val="28"/>
          <w:szCs w:val="28"/>
          <w:shd w:val="clear" w:color="auto" w:fill="FEFEFE"/>
        </w:rPr>
        <w:t xml:space="preserve">) среди студентов </w:t>
      </w:r>
      <w:r w:rsidR="00740470">
        <w:rPr>
          <w:bCs/>
          <w:sz w:val="28"/>
          <w:szCs w:val="28"/>
          <w:shd w:val="clear" w:color="auto" w:fill="FEFEFE"/>
        </w:rPr>
        <w:t>к</w:t>
      </w:r>
      <w:r w:rsidR="00FB5A45" w:rsidRPr="00FB5A45">
        <w:rPr>
          <w:bCs/>
          <w:sz w:val="28"/>
          <w:szCs w:val="28"/>
          <w:shd w:val="clear" w:color="auto" w:fill="FEFEFE"/>
        </w:rPr>
        <w:t>олледжа</w:t>
      </w:r>
      <w:r w:rsidR="00740470">
        <w:rPr>
          <w:bCs/>
          <w:sz w:val="28"/>
          <w:szCs w:val="28"/>
          <w:shd w:val="clear" w:color="auto" w:fill="FEFEFE"/>
        </w:rPr>
        <w:t>.</w:t>
      </w:r>
      <w:r w:rsidRPr="005D1B64">
        <w:rPr>
          <w:sz w:val="28"/>
          <w:szCs w:val="28"/>
        </w:rPr>
        <w:t xml:space="preserve"> </w:t>
      </w:r>
    </w:p>
    <w:p w:rsidR="00CC0BBA" w:rsidRPr="005D1B64" w:rsidRDefault="00CC0BBA" w:rsidP="00CC0BBA">
      <w:pPr>
        <w:pStyle w:val="a9"/>
        <w:tabs>
          <w:tab w:val="left" w:pos="9180"/>
        </w:tabs>
        <w:spacing w:before="0" w:beforeAutospacing="0" w:after="0" w:afterAutospacing="0" w:line="360" w:lineRule="auto"/>
        <w:rPr>
          <w:b/>
          <w:bCs/>
          <w:sz w:val="28"/>
          <w:szCs w:val="28"/>
          <w:shd w:val="clear" w:color="auto" w:fill="FEFEFE"/>
        </w:rPr>
      </w:pPr>
    </w:p>
    <w:p w:rsidR="00CC0BBA" w:rsidRPr="005D1B64" w:rsidRDefault="00CC0BBA" w:rsidP="00CC0BBA">
      <w:pPr>
        <w:pStyle w:val="a9"/>
        <w:numPr>
          <w:ilvl w:val="0"/>
          <w:numId w:val="29"/>
        </w:numPr>
        <w:tabs>
          <w:tab w:val="left" w:pos="9180"/>
        </w:tabs>
        <w:spacing w:before="0" w:beforeAutospacing="0" w:after="0" w:afterAutospacing="0" w:line="360" w:lineRule="auto"/>
        <w:jc w:val="center"/>
        <w:rPr>
          <w:b/>
          <w:bCs/>
          <w:sz w:val="28"/>
          <w:szCs w:val="28"/>
          <w:shd w:val="clear" w:color="auto" w:fill="FEFEFE"/>
        </w:rPr>
      </w:pPr>
      <w:r w:rsidRPr="005D1B64">
        <w:rPr>
          <w:b/>
          <w:bCs/>
          <w:sz w:val="28"/>
          <w:szCs w:val="28"/>
        </w:rPr>
        <w:t xml:space="preserve">ЦЕЛИ И ЗАДАЧИ </w:t>
      </w:r>
      <w:r w:rsidR="000609CF">
        <w:rPr>
          <w:b/>
          <w:bCs/>
          <w:sz w:val="28"/>
          <w:szCs w:val="28"/>
        </w:rPr>
        <w:t>ИГРЫ</w:t>
      </w:r>
    </w:p>
    <w:p w:rsidR="00CC0BBA" w:rsidRPr="009D3130" w:rsidRDefault="000D2901" w:rsidP="000D2901">
      <w:pPr>
        <w:pStyle w:val="a9"/>
        <w:spacing w:before="0" w:beforeAutospacing="0" w:after="0" w:afterAutospacing="0" w:line="360" w:lineRule="auto"/>
        <w:ind w:left="567" w:hanging="567"/>
        <w:jc w:val="both"/>
        <w:rPr>
          <w:bCs/>
          <w:sz w:val="28"/>
          <w:szCs w:val="28"/>
        </w:rPr>
      </w:pPr>
      <w:r>
        <w:rPr>
          <w:bCs/>
          <w:sz w:val="28"/>
          <w:szCs w:val="28"/>
        </w:rPr>
        <w:t>2.1.</w:t>
      </w:r>
      <w:r w:rsidR="00CC0BBA" w:rsidRPr="005D1B64">
        <w:rPr>
          <w:bCs/>
          <w:sz w:val="28"/>
          <w:szCs w:val="28"/>
        </w:rPr>
        <w:t xml:space="preserve"> </w:t>
      </w:r>
      <w:r w:rsidR="009D3130">
        <w:rPr>
          <w:bCs/>
          <w:sz w:val="28"/>
          <w:szCs w:val="28"/>
        </w:rPr>
        <w:t>Ц</w:t>
      </w:r>
      <w:r w:rsidR="00CC0BBA" w:rsidRPr="005D1B64">
        <w:rPr>
          <w:bCs/>
          <w:sz w:val="28"/>
          <w:szCs w:val="28"/>
        </w:rPr>
        <w:t>ел</w:t>
      </w:r>
      <w:r w:rsidR="009D3130">
        <w:rPr>
          <w:bCs/>
          <w:sz w:val="28"/>
          <w:szCs w:val="28"/>
        </w:rPr>
        <w:t>ь</w:t>
      </w:r>
      <w:r w:rsidR="00CC0BBA" w:rsidRPr="005D1B64">
        <w:rPr>
          <w:bCs/>
          <w:sz w:val="28"/>
          <w:szCs w:val="28"/>
        </w:rPr>
        <w:t xml:space="preserve"> </w:t>
      </w:r>
      <w:r>
        <w:rPr>
          <w:bCs/>
          <w:sz w:val="28"/>
          <w:szCs w:val="28"/>
        </w:rPr>
        <w:t>Игры</w:t>
      </w:r>
      <w:r w:rsidR="009D3130">
        <w:rPr>
          <w:bCs/>
          <w:sz w:val="28"/>
          <w:szCs w:val="28"/>
        </w:rPr>
        <w:t xml:space="preserve"> </w:t>
      </w:r>
      <w:r w:rsidR="009E6D3D">
        <w:rPr>
          <w:bCs/>
          <w:sz w:val="28"/>
          <w:szCs w:val="28"/>
        </w:rPr>
        <w:t>–</w:t>
      </w:r>
      <w:r w:rsidR="009D3130">
        <w:rPr>
          <w:bCs/>
          <w:sz w:val="28"/>
          <w:szCs w:val="28"/>
        </w:rPr>
        <w:t xml:space="preserve"> </w:t>
      </w:r>
      <w:r w:rsidR="009E6D3D">
        <w:rPr>
          <w:sz w:val="28"/>
          <w:szCs w:val="28"/>
        </w:rPr>
        <w:t xml:space="preserve">повышение </w:t>
      </w:r>
      <w:r>
        <w:rPr>
          <w:sz w:val="28"/>
          <w:szCs w:val="28"/>
        </w:rPr>
        <w:t>уровня знаний</w:t>
      </w:r>
      <w:r w:rsidR="009E6D3D">
        <w:rPr>
          <w:sz w:val="28"/>
          <w:szCs w:val="28"/>
        </w:rPr>
        <w:t xml:space="preserve"> студентов </w:t>
      </w:r>
      <w:r>
        <w:rPr>
          <w:sz w:val="28"/>
          <w:szCs w:val="28"/>
        </w:rPr>
        <w:t>в области безопасности в</w:t>
      </w:r>
      <w:r w:rsidR="00F7338B">
        <w:rPr>
          <w:sz w:val="28"/>
          <w:szCs w:val="28"/>
        </w:rPr>
        <w:t xml:space="preserve"> сети</w:t>
      </w:r>
      <w:r>
        <w:rPr>
          <w:sz w:val="28"/>
          <w:szCs w:val="28"/>
        </w:rPr>
        <w:t xml:space="preserve"> Интернет</w:t>
      </w:r>
      <w:r w:rsidR="009D3130" w:rsidRPr="009D3130">
        <w:rPr>
          <w:sz w:val="28"/>
          <w:szCs w:val="28"/>
        </w:rPr>
        <w:t>.</w:t>
      </w:r>
    </w:p>
    <w:p w:rsidR="005D6AB2" w:rsidRDefault="00CC0BBA" w:rsidP="005D6AB2">
      <w:pPr>
        <w:pStyle w:val="a9"/>
        <w:spacing w:before="0" w:beforeAutospacing="0" w:after="0" w:afterAutospacing="0" w:line="360" w:lineRule="auto"/>
        <w:rPr>
          <w:bCs/>
          <w:sz w:val="28"/>
          <w:szCs w:val="28"/>
        </w:rPr>
      </w:pPr>
      <w:r w:rsidRPr="005D1B64">
        <w:rPr>
          <w:bCs/>
          <w:sz w:val="28"/>
          <w:szCs w:val="28"/>
        </w:rPr>
        <w:t>2.2. Задач</w:t>
      </w:r>
      <w:r w:rsidR="005D6AB2">
        <w:rPr>
          <w:bCs/>
          <w:sz w:val="28"/>
          <w:szCs w:val="28"/>
        </w:rPr>
        <w:t>и</w:t>
      </w:r>
      <w:r w:rsidRPr="005D1B64">
        <w:rPr>
          <w:bCs/>
          <w:sz w:val="28"/>
          <w:szCs w:val="28"/>
        </w:rPr>
        <w:t xml:space="preserve"> </w:t>
      </w:r>
      <w:r w:rsidR="000D2901">
        <w:rPr>
          <w:bCs/>
          <w:sz w:val="28"/>
          <w:szCs w:val="28"/>
        </w:rPr>
        <w:t>Игры</w:t>
      </w:r>
      <w:r w:rsidRPr="005D1B64">
        <w:rPr>
          <w:bCs/>
          <w:sz w:val="28"/>
          <w:szCs w:val="28"/>
        </w:rPr>
        <w:t xml:space="preserve">: </w:t>
      </w:r>
    </w:p>
    <w:p w:rsidR="005D6AB2" w:rsidRPr="006D5928" w:rsidRDefault="005D6AB2" w:rsidP="006D5928">
      <w:pPr>
        <w:pStyle w:val="a9"/>
        <w:numPr>
          <w:ilvl w:val="0"/>
          <w:numId w:val="35"/>
        </w:numPr>
        <w:spacing w:before="0" w:beforeAutospacing="0" w:after="0" w:afterAutospacing="0" w:line="360" w:lineRule="auto"/>
        <w:ind w:left="714" w:hanging="357"/>
        <w:rPr>
          <w:bCs/>
          <w:sz w:val="28"/>
          <w:szCs w:val="28"/>
        </w:rPr>
      </w:pPr>
      <w:r w:rsidRPr="006D5928">
        <w:rPr>
          <w:sz w:val="28"/>
          <w:szCs w:val="28"/>
        </w:rPr>
        <w:t xml:space="preserve">формирование интереса к изучению </w:t>
      </w:r>
      <w:r w:rsidR="000609CF" w:rsidRPr="006D5928">
        <w:rPr>
          <w:sz w:val="28"/>
          <w:szCs w:val="28"/>
        </w:rPr>
        <w:t>информатики</w:t>
      </w:r>
      <w:r w:rsidRPr="006D5928">
        <w:rPr>
          <w:sz w:val="28"/>
          <w:szCs w:val="28"/>
        </w:rPr>
        <w:t>;</w:t>
      </w:r>
    </w:p>
    <w:p w:rsidR="006D5928" w:rsidRPr="006D5928" w:rsidRDefault="005D6AB2" w:rsidP="006D5928">
      <w:pPr>
        <w:pStyle w:val="a7"/>
        <w:numPr>
          <w:ilvl w:val="0"/>
          <w:numId w:val="35"/>
        </w:numPr>
        <w:autoSpaceDE w:val="0"/>
        <w:autoSpaceDN w:val="0"/>
        <w:adjustRightInd w:val="0"/>
        <w:spacing w:after="0" w:line="360" w:lineRule="auto"/>
        <w:ind w:left="714" w:hanging="357"/>
        <w:rPr>
          <w:rFonts w:ascii="Times New Roman" w:hAnsi="Times New Roman" w:cs="Times New Roman"/>
          <w:color w:val="000000"/>
          <w:sz w:val="28"/>
          <w:szCs w:val="28"/>
        </w:rPr>
      </w:pPr>
      <w:r w:rsidRPr="006D5928">
        <w:rPr>
          <w:rFonts w:ascii="Times New Roman" w:hAnsi="Times New Roman" w:cs="Times New Roman"/>
          <w:sz w:val="28"/>
          <w:szCs w:val="28"/>
        </w:rPr>
        <w:t>расширение кругозора обучающихся;</w:t>
      </w:r>
    </w:p>
    <w:p w:rsidR="006D5928" w:rsidRDefault="006D5928" w:rsidP="006D5928">
      <w:pPr>
        <w:pStyle w:val="a7"/>
        <w:numPr>
          <w:ilvl w:val="0"/>
          <w:numId w:val="35"/>
        </w:numPr>
        <w:autoSpaceDE w:val="0"/>
        <w:autoSpaceDN w:val="0"/>
        <w:adjustRightInd w:val="0"/>
        <w:spacing w:after="0" w:line="360" w:lineRule="auto"/>
        <w:ind w:left="714" w:hanging="357"/>
        <w:rPr>
          <w:rFonts w:ascii="Times New Roman" w:hAnsi="Times New Roman" w:cs="Times New Roman"/>
          <w:color w:val="000000"/>
          <w:sz w:val="28"/>
          <w:szCs w:val="28"/>
        </w:rPr>
      </w:pPr>
      <w:r>
        <w:rPr>
          <w:rFonts w:ascii="Times New Roman" w:hAnsi="Times New Roman" w:cs="Times New Roman"/>
          <w:color w:val="000000"/>
          <w:sz w:val="28"/>
          <w:szCs w:val="28"/>
        </w:rPr>
        <w:t>формирование знаний</w:t>
      </w:r>
      <w:r w:rsidRPr="006D5928">
        <w:rPr>
          <w:rFonts w:ascii="Times New Roman" w:hAnsi="Times New Roman" w:cs="Times New Roman"/>
          <w:color w:val="000000"/>
          <w:sz w:val="28"/>
          <w:szCs w:val="28"/>
        </w:rPr>
        <w:t xml:space="preserve"> о пользе или вреде Интернета; </w:t>
      </w:r>
    </w:p>
    <w:p w:rsidR="006D5928" w:rsidRPr="006D5928" w:rsidRDefault="006D5928" w:rsidP="006D5928">
      <w:pPr>
        <w:pStyle w:val="a7"/>
        <w:numPr>
          <w:ilvl w:val="0"/>
          <w:numId w:val="35"/>
        </w:numPr>
        <w:autoSpaceDE w:val="0"/>
        <w:autoSpaceDN w:val="0"/>
        <w:adjustRightInd w:val="0"/>
        <w:spacing w:after="0" w:line="360" w:lineRule="auto"/>
        <w:ind w:left="714" w:hanging="357"/>
        <w:rPr>
          <w:rFonts w:ascii="Times New Roman" w:hAnsi="Times New Roman" w:cs="Times New Roman"/>
          <w:sz w:val="28"/>
          <w:szCs w:val="28"/>
        </w:rPr>
      </w:pPr>
      <w:r>
        <w:rPr>
          <w:rFonts w:ascii="Times New Roman" w:hAnsi="Times New Roman" w:cs="Times New Roman"/>
          <w:color w:val="000000"/>
          <w:sz w:val="28"/>
          <w:szCs w:val="28"/>
        </w:rPr>
        <w:t>ознакомление</w:t>
      </w:r>
      <w:r w:rsidRPr="006D5928">
        <w:rPr>
          <w:rFonts w:ascii="Times New Roman" w:hAnsi="Times New Roman" w:cs="Times New Roman"/>
          <w:color w:val="000000"/>
          <w:sz w:val="28"/>
          <w:szCs w:val="28"/>
        </w:rPr>
        <w:t xml:space="preserve"> с преимуществами и опасностями Интернета;</w:t>
      </w:r>
    </w:p>
    <w:p w:rsidR="005D6AB2" w:rsidRPr="006D5928" w:rsidRDefault="006D5928" w:rsidP="006D5928">
      <w:pPr>
        <w:pStyle w:val="a7"/>
        <w:numPr>
          <w:ilvl w:val="0"/>
          <w:numId w:val="35"/>
        </w:numPr>
        <w:autoSpaceDE w:val="0"/>
        <w:autoSpaceDN w:val="0"/>
        <w:adjustRightInd w:val="0"/>
        <w:spacing w:after="0" w:line="360" w:lineRule="auto"/>
        <w:ind w:left="714" w:hanging="357"/>
        <w:rPr>
          <w:rFonts w:ascii="Times New Roman" w:hAnsi="Times New Roman" w:cs="Times New Roman"/>
          <w:sz w:val="28"/>
          <w:szCs w:val="28"/>
        </w:rPr>
      </w:pPr>
      <w:r>
        <w:rPr>
          <w:rFonts w:ascii="Times New Roman" w:hAnsi="Times New Roman" w:cs="Times New Roman"/>
          <w:color w:val="000000"/>
          <w:sz w:val="28"/>
          <w:szCs w:val="28"/>
        </w:rPr>
        <w:t>развитие</w:t>
      </w:r>
      <w:r w:rsidRPr="006D5928">
        <w:rPr>
          <w:rFonts w:ascii="Times New Roman" w:hAnsi="Times New Roman" w:cs="Times New Roman"/>
          <w:color w:val="000000"/>
          <w:sz w:val="28"/>
          <w:szCs w:val="28"/>
        </w:rPr>
        <w:t xml:space="preserve"> навык</w:t>
      </w:r>
      <w:r>
        <w:rPr>
          <w:rFonts w:ascii="Times New Roman" w:hAnsi="Times New Roman" w:cs="Times New Roman"/>
          <w:color w:val="000000"/>
          <w:sz w:val="28"/>
          <w:szCs w:val="28"/>
        </w:rPr>
        <w:t>а</w:t>
      </w:r>
      <w:r w:rsidRPr="006D5928">
        <w:rPr>
          <w:rFonts w:ascii="Times New Roman" w:hAnsi="Times New Roman" w:cs="Times New Roman"/>
          <w:color w:val="000000"/>
          <w:sz w:val="28"/>
          <w:szCs w:val="28"/>
        </w:rPr>
        <w:t xml:space="preserve"> дискуссии</w:t>
      </w:r>
      <w:r w:rsidRPr="006D5928">
        <w:rPr>
          <w:rFonts w:ascii="Times New Roman" w:hAnsi="Times New Roman" w:cs="Times New Roman"/>
          <w:sz w:val="28"/>
          <w:szCs w:val="28"/>
        </w:rPr>
        <w:t>.</w:t>
      </w:r>
    </w:p>
    <w:p w:rsidR="00CC0BBA" w:rsidRPr="005D1B64" w:rsidRDefault="00CC0BBA" w:rsidP="000609CF">
      <w:pPr>
        <w:pStyle w:val="a9"/>
        <w:numPr>
          <w:ilvl w:val="0"/>
          <w:numId w:val="29"/>
        </w:numPr>
        <w:tabs>
          <w:tab w:val="left" w:pos="9180"/>
        </w:tabs>
        <w:spacing w:before="240" w:beforeAutospacing="0" w:after="0" w:afterAutospacing="0" w:line="360" w:lineRule="auto"/>
        <w:ind w:left="714" w:hanging="357"/>
        <w:jc w:val="center"/>
        <w:rPr>
          <w:b/>
          <w:bCs/>
          <w:sz w:val="28"/>
          <w:szCs w:val="28"/>
          <w:shd w:val="clear" w:color="auto" w:fill="FEFEFE"/>
        </w:rPr>
      </w:pPr>
      <w:r w:rsidRPr="005D1B64">
        <w:rPr>
          <w:b/>
          <w:bCs/>
          <w:sz w:val="28"/>
          <w:szCs w:val="28"/>
        </w:rPr>
        <w:t xml:space="preserve">ОРГАНИЗАЦИЯ </w:t>
      </w:r>
      <w:r w:rsidR="000609CF">
        <w:rPr>
          <w:b/>
          <w:bCs/>
          <w:sz w:val="28"/>
          <w:szCs w:val="28"/>
        </w:rPr>
        <w:t>ИГРЫ</w:t>
      </w:r>
    </w:p>
    <w:p w:rsidR="00CC0BBA" w:rsidRPr="005D1B64" w:rsidRDefault="00CC0BBA" w:rsidP="00CC0BBA">
      <w:pPr>
        <w:pStyle w:val="a9"/>
        <w:numPr>
          <w:ilvl w:val="1"/>
          <w:numId w:val="29"/>
        </w:numPr>
        <w:tabs>
          <w:tab w:val="left" w:pos="567"/>
        </w:tabs>
        <w:spacing w:before="0" w:beforeAutospacing="0" w:after="0" w:afterAutospacing="0" w:line="360" w:lineRule="auto"/>
        <w:ind w:left="567" w:hanging="578"/>
        <w:jc w:val="both"/>
        <w:rPr>
          <w:sz w:val="28"/>
          <w:szCs w:val="28"/>
        </w:rPr>
      </w:pPr>
      <w:r w:rsidRPr="005D1B64">
        <w:rPr>
          <w:sz w:val="28"/>
          <w:szCs w:val="28"/>
        </w:rPr>
        <w:t xml:space="preserve">Организатором </w:t>
      </w:r>
      <w:r w:rsidR="000609CF">
        <w:rPr>
          <w:sz w:val="28"/>
          <w:szCs w:val="28"/>
        </w:rPr>
        <w:t>Игры</w:t>
      </w:r>
      <w:r w:rsidRPr="005D1B64">
        <w:rPr>
          <w:sz w:val="28"/>
          <w:szCs w:val="28"/>
        </w:rPr>
        <w:t xml:space="preserve"> является </w:t>
      </w:r>
      <w:r w:rsidR="008F30AA" w:rsidRPr="005D1B64">
        <w:rPr>
          <w:sz w:val="28"/>
          <w:szCs w:val="28"/>
        </w:rPr>
        <w:t xml:space="preserve">ГПОУ ЯО </w:t>
      </w:r>
      <w:r w:rsidRPr="005D1B64">
        <w:rPr>
          <w:sz w:val="28"/>
          <w:szCs w:val="28"/>
        </w:rPr>
        <w:t>Ярославский колледж индустрии питания</w:t>
      </w:r>
      <w:r w:rsidR="00740470">
        <w:rPr>
          <w:sz w:val="28"/>
          <w:szCs w:val="28"/>
        </w:rPr>
        <w:t xml:space="preserve"> (далее – колледж).</w:t>
      </w:r>
    </w:p>
    <w:p w:rsidR="008F30AA" w:rsidRPr="005D1B64" w:rsidRDefault="008F30AA" w:rsidP="00CC0BBA">
      <w:pPr>
        <w:pStyle w:val="a9"/>
        <w:numPr>
          <w:ilvl w:val="1"/>
          <w:numId w:val="29"/>
        </w:numPr>
        <w:tabs>
          <w:tab w:val="left" w:pos="567"/>
        </w:tabs>
        <w:spacing w:before="0" w:beforeAutospacing="0" w:after="0" w:afterAutospacing="0" w:line="360" w:lineRule="auto"/>
        <w:ind w:left="567" w:hanging="578"/>
        <w:jc w:val="both"/>
        <w:rPr>
          <w:sz w:val="28"/>
          <w:szCs w:val="28"/>
        </w:rPr>
      </w:pPr>
      <w:r w:rsidRPr="005D1B64">
        <w:rPr>
          <w:sz w:val="28"/>
          <w:szCs w:val="28"/>
        </w:rPr>
        <w:t>Разработчик</w:t>
      </w:r>
      <w:r w:rsidR="00625BDA">
        <w:rPr>
          <w:sz w:val="28"/>
          <w:szCs w:val="28"/>
        </w:rPr>
        <w:t>о</w:t>
      </w:r>
      <w:r w:rsidR="00710AF3">
        <w:rPr>
          <w:sz w:val="28"/>
          <w:szCs w:val="28"/>
        </w:rPr>
        <w:t>м</w:t>
      </w:r>
      <w:r w:rsidRPr="005D1B64">
        <w:rPr>
          <w:sz w:val="28"/>
          <w:szCs w:val="28"/>
        </w:rPr>
        <w:t xml:space="preserve"> </w:t>
      </w:r>
      <w:r w:rsidR="000609CF">
        <w:rPr>
          <w:sz w:val="28"/>
          <w:szCs w:val="28"/>
        </w:rPr>
        <w:t>Игры</w:t>
      </w:r>
      <w:r w:rsidRPr="005D1B64">
        <w:rPr>
          <w:sz w:val="28"/>
          <w:szCs w:val="28"/>
        </w:rPr>
        <w:t xml:space="preserve"> явля</w:t>
      </w:r>
      <w:r w:rsidR="00625BDA">
        <w:rPr>
          <w:sz w:val="28"/>
          <w:szCs w:val="28"/>
        </w:rPr>
        <w:t>е</w:t>
      </w:r>
      <w:r w:rsidRPr="005D1B64">
        <w:rPr>
          <w:sz w:val="28"/>
          <w:szCs w:val="28"/>
        </w:rPr>
        <w:t>тся преподавател</w:t>
      </w:r>
      <w:r w:rsidR="000609CF">
        <w:rPr>
          <w:sz w:val="28"/>
          <w:szCs w:val="28"/>
        </w:rPr>
        <w:t>ь</w:t>
      </w:r>
      <w:r w:rsidR="00FF0232">
        <w:rPr>
          <w:sz w:val="28"/>
          <w:szCs w:val="28"/>
        </w:rPr>
        <w:t xml:space="preserve"> </w:t>
      </w:r>
      <w:r w:rsidR="009E6D3D">
        <w:rPr>
          <w:sz w:val="28"/>
          <w:szCs w:val="28"/>
        </w:rPr>
        <w:t>математики</w:t>
      </w:r>
      <w:r w:rsidR="00B8464A">
        <w:rPr>
          <w:sz w:val="28"/>
          <w:szCs w:val="28"/>
        </w:rPr>
        <w:t xml:space="preserve"> </w:t>
      </w:r>
      <w:r w:rsidR="000609CF">
        <w:rPr>
          <w:sz w:val="28"/>
          <w:szCs w:val="28"/>
        </w:rPr>
        <w:t>Александрова И.А.</w:t>
      </w:r>
      <w:r w:rsidR="00625BDA">
        <w:rPr>
          <w:sz w:val="28"/>
          <w:szCs w:val="28"/>
        </w:rPr>
        <w:t>.</w:t>
      </w:r>
    </w:p>
    <w:p w:rsidR="00CC0BBA" w:rsidRPr="005D1B64" w:rsidRDefault="00CC0BBA" w:rsidP="00CC0BBA">
      <w:pPr>
        <w:pStyle w:val="a9"/>
        <w:numPr>
          <w:ilvl w:val="1"/>
          <w:numId w:val="29"/>
        </w:numPr>
        <w:tabs>
          <w:tab w:val="left" w:pos="567"/>
        </w:tabs>
        <w:spacing w:before="0" w:beforeAutospacing="0" w:after="0" w:afterAutospacing="0" w:line="360" w:lineRule="auto"/>
        <w:ind w:left="567" w:hanging="578"/>
        <w:jc w:val="both"/>
        <w:rPr>
          <w:sz w:val="28"/>
          <w:szCs w:val="28"/>
        </w:rPr>
      </w:pPr>
      <w:r w:rsidRPr="005D1B64">
        <w:rPr>
          <w:sz w:val="28"/>
          <w:szCs w:val="28"/>
        </w:rPr>
        <w:t xml:space="preserve">К участию в </w:t>
      </w:r>
      <w:r w:rsidR="000609CF">
        <w:rPr>
          <w:sz w:val="28"/>
          <w:szCs w:val="28"/>
        </w:rPr>
        <w:t xml:space="preserve">Игре </w:t>
      </w:r>
      <w:r w:rsidRPr="005D1B64">
        <w:rPr>
          <w:sz w:val="28"/>
          <w:szCs w:val="28"/>
        </w:rPr>
        <w:t xml:space="preserve">приглашаются студенты </w:t>
      </w:r>
      <w:r w:rsidR="00A93EA2">
        <w:rPr>
          <w:sz w:val="28"/>
          <w:szCs w:val="28"/>
        </w:rPr>
        <w:t>колледжа.</w:t>
      </w:r>
      <w:r w:rsidRPr="005D1B64">
        <w:rPr>
          <w:sz w:val="28"/>
          <w:szCs w:val="28"/>
        </w:rPr>
        <w:t xml:space="preserve"> </w:t>
      </w:r>
    </w:p>
    <w:p w:rsidR="00CC0BBA" w:rsidRPr="005D1B64" w:rsidRDefault="000609CF" w:rsidP="00CC0BBA">
      <w:pPr>
        <w:pStyle w:val="a9"/>
        <w:numPr>
          <w:ilvl w:val="1"/>
          <w:numId w:val="29"/>
        </w:numPr>
        <w:tabs>
          <w:tab w:val="left" w:pos="567"/>
        </w:tabs>
        <w:spacing w:before="0" w:beforeAutospacing="0" w:after="0" w:afterAutospacing="0" w:line="360" w:lineRule="auto"/>
        <w:ind w:left="567" w:hanging="578"/>
        <w:jc w:val="both"/>
        <w:rPr>
          <w:sz w:val="28"/>
          <w:szCs w:val="28"/>
        </w:rPr>
      </w:pPr>
      <w:r>
        <w:rPr>
          <w:sz w:val="28"/>
          <w:szCs w:val="28"/>
        </w:rPr>
        <w:t>Игра</w:t>
      </w:r>
      <w:r w:rsidR="00CC0BBA" w:rsidRPr="005D1B64">
        <w:rPr>
          <w:sz w:val="28"/>
          <w:szCs w:val="28"/>
        </w:rPr>
        <w:t xml:space="preserve"> проводится </w:t>
      </w:r>
      <w:r w:rsidR="009E6D3D">
        <w:rPr>
          <w:sz w:val="28"/>
          <w:szCs w:val="28"/>
        </w:rPr>
        <w:t xml:space="preserve">с </w:t>
      </w:r>
      <w:r>
        <w:rPr>
          <w:sz w:val="28"/>
          <w:szCs w:val="28"/>
        </w:rPr>
        <w:t>23 по 30 ноября</w:t>
      </w:r>
      <w:r w:rsidR="00CC0BBA" w:rsidRPr="005D1B64">
        <w:rPr>
          <w:sz w:val="28"/>
          <w:szCs w:val="28"/>
        </w:rPr>
        <w:t xml:space="preserve"> 202</w:t>
      </w:r>
      <w:r w:rsidR="009E6D3D">
        <w:rPr>
          <w:sz w:val="28"/>
          <w:szCs w:val="28"/>
        </w:rPr>
        <w:t>1</w:t>
      </w:r>
      <w:r w:rsidR="00CC0BBA" w:rsidRPr="005D1B64">
        <w:rPr>
          <w:sz w:val="28"/>
          <w:szCs w:val="28"/>
        </w:rPr>
        <w:t xml:space="preserve"> года</w:t>
      </w:r>
      <w:r w:rsidR="00965254">
        <w:rPr>
          <w:sz w:val="28"/>
          <w:szCs w:val="28"/>
        </w:rPr>
        <w:t>.</w:t>
      </w:r>
    </w:p>
    <w:p w:rsidR="00CC0BBA" w:rsidRPr="005D1B64" w:rsidRDefault="00CC0BBA" w:rsidP="00CC0BBA">
      <w:pPr>
        <w:pStyle w:val="a9"/>
        <w:numPr>
          <w:ilvl w:val="1"/>
          <w:numId w:val="29"/>
        </w:numPr>
        <w:tabs>
          <w:tab w:val="left" w:pos="567"/>
        </w:tabs>
        <w:spacing w:before="0" w:beforeAutospacing="0" w:after="0" w:afterAutospacing="0" w:line="360" w:lineRule="auto"/>
        <w:ind w:left="567" w:hanging="578"/>
        <w:jc w:val="both"/>
        <w:rPr>
          <w:sz w:val="28"/>
          <w:szCs w:val="28"/>
        </w:rPr>
      </w:pPr>
      <w:r w:rsidRPr="005D1B64">
        <w:rPr>
          <w:sz w:val="28"/>
          <w:szCs w:val="28"/>
        </w:rPr>
        <w:t xml:space="preserve">Адрес проведения </w:t>
      </w:r>
      <w:r w:rsidR="000609CF">
        <w:rPr>
          <w:sz w:val="28"/>
          <w:szCs w:val="28"/>
        </w:rPr>
        <w:t>игры</w:t>
      </w:r>
      <w:r w:rsidRPr="005D1B64">
        <w:rPr>
          <w:sz w:val="28"/>
          <w:szCs w:val="28"/>
        </w:rPr>
        <w:t xml:space="preserve">: </w:t>
      </w:r>
      <w:r w:rsidR="00492731">
        <w:rPr>
          <w:sz w:val="28"/>
          <w:szCs w:val="28"/>
        </w:rPr>
        <w:t xml:space="preserve">г. </w:t>
      </w:r>
      <w:r w:rsidRPr="005D1B64">
        <w:rPr>
          <w:sz w:val="28"/>
          <w:szCs w:val="28"/>
        </w:rPr>
        <w:t xml:space="preserve">Ярославль, ул. </w:t>
      </w:r>
      <w:r w:rsidR="00492731">
        <w:rPr>
          <w:sz w:val="28"/>
          <w:szCs w:val="28"/>
        </w:rPr>
        <w:t>Советская</w:t>
      </w:r>
      <w:r w:rsidRPr="005D1B64">
        <w:rPr>
          <w:sz w:val="28"/>
          <w:szCs w:val="28"/>
        </w:rPr>
        <w:t xml:space="preserve">, д. </w:t>
      </w:r>
      <w:r w:rsidR="00880C58">
        <w:rPr>
          <w:sz w:val="28"/>
          <w:szCs w:val="28"/>
        </w:rPr>
        <w:t>77</w:t>
      </w:r>
      <w:r w:rsidRPr="005D1B64">
        <w:rPr>
          <w:sz w:val="28"/>
          <w:szCs w:val="28"/>
        </w:rPr>
        <w:t xml:space="preserve"> (</w:t>
      </w:r>
      <w:r w:rsidR="009E6D3D">
        <w:rPr>
          <w:sz w:val="28"/>
          <w:szCs w:val="28"/>
        </w:rPr>
        <w:t>к</w:t>
      </w:r>
      <w:r w:rsidR="000609CF">
        <w:rPr>
          <w:sz w:val="28"/>
          <w:szCs w:val="28"/>
        </w:rPr>
        <w:t>абинет № 20</w:t>
      </w:r>
      <w:r w:rsidRPr="005D1B64">
        <w:rPr>
          <w:sz w:val="28"/>
          <w:szCs w:val="28"/>
        </w:rPr>
        <w:t>).</w:t>
      </w:r>
    </w:p>
    <w:p w:rsidR="000609CF" w:rsidRDefault="000609CF" w:rsidP="000609CF">
      <w:pPr>
        <w:pStyle w:val="a9"/>
        <w:numPr>
          <w:ilvl w:val="1"/>
          <w:numId w:val="29"/>
        </w:numPr>
        <w:tabs>
          <w:tab w:val="left" w:pos="567"/>
        </w:tabs>
        <w:spacing w:before="0" w:beforeAutospacing="0" w:after="0" w:afterAutospacing="0" w:line="360" w:lineRule="auto"/>
        <w:ind w:left="567" w:hanging="578"/>
        <w:jc w:val="both"/>
        <w:rPr>
          <w:sz w:val="28"/>
          <w:szCs w:val="28"/>
        </w:rPr>
      </w:pPr>
      <w:r>
        <w:rPr>
          <w:sz w:val="28"/>
          <w:szCs w:val="28"/>
        </w:rPr>
        <w:t>Игра</w:t>
      </w:r>
      <w:r w:rsidR="00ED0FD8" w:rsidRPr="005D1B64">
        <w:rPr>
          <w:sz w:val="28"/>
          <w:szCs w:val="28"/>
        </w:rPr>
        <w:t xml:space="preserve"> </w:t>
      </w:r>
      <w:r w:rsidR="008977CA">
        <w:rPr>
          <w:sz w:val="28"/>
          <w:szCs w:val="28"/>
        </w:rPr>
        <w:t>представляет имитацию</w:t>
      </w:r>
      <w:r>
        <w:rPr>
          <w:sz w:val="28"/>
          <w:szCs w:val="28"/>
        </w:rPr>
        <w:t xml:space="preserve"> судебного заседания</w:t>
      </w:r>
      <w:r w:rsidR="008977CA">
        <w:rPr>
          <w:sz w:val="28"/>
          <w:szCs w:val="28"/>
        </w:rPr>
        <w:t>.</w:t>
      </w:r>
    </w:p>
    <w:p w:rsidR="00ED0FD8" w:rsidRPr="00C42E87" w:rsidRDefault="00ED0FD8" w:rsidP="000609CF">
      <w:pPr>
        <w:pStyle w:val="a9"/>
        <w:numPr>
          <w:ilvl w:val="1"/>
          <w:numId w:val="29"/>
        </w:numPr>
        <w:tabs>
          <w:tab w:val="left" w:pos="567"/>
        </w:tabs>
        <w:spacing w:before="0" w:beforeAutospacing="0" w:after="0" w:afterAutospacing="0" w:line="360" w:lineRule="auto"/>
        <w:ind w:left="567" w:hanging="578"/>
        <w:jc w:val="both"/>
        <w:rPr>
          <w:sz w:val="28"/>
          <w:szCs w:val="28"/>
        </w:rPr>
      </w:pPr>
      <w:r w:rsidRPr="008B6A53">
        <w:rPr>
          <w:sz w:val="28"/>
          <w:szCs w:val="28"/>
        </w:rPr>
        <w:t xml:space="preserve">Функции </w:t>
      </w:r>
      <w:r w:rsidR="000609CF">
        <w:rPr>
          <w:sz w:val="28"/>
          <w:szCs w:val="28"/>
        </w:rPr>
        <w:t>разработчика</w:t>
      </w:r>
      <w:r w:rsidRPr="008B6A53">
        <w:rPr>
          <w:sz w:val="28"/>
          <w:szCs w:val="28"/>
        </w:rPr>
        <w:t xml:space="preserve"> включают в себя </w:t>
      </w:r>
      <w:r>
        <w:rPr>
          <w:sz w:val="28"/>
          <w:szCs w:val="28"/>
        </w:rPr>
        <w:t>разработку</w:t>
      </w:r>
      <w:r w:rsidRPr="00C42E87">
        <w:rPr>
          <w:sz w:val="28"/>
          <w:szCs w:val="28"/>
        </w:rPr>
        <w:t xml:space="preserve"> ма</w:t>
      </w:r>
      <w:r>
        <w:rPr>
          <w:sz w:val="28"/>
          <w:szCs w:val="28"/>
        </w:rPr>
        <w:t xml:space="preserve">териалов </w:t>
      </w:r>
      <w:r w:rsidRPr="00C42E87">
        <w:rPr>
          <w:sz w:val="28"/>
          <w:szCs w:val="28"/>
        </w:rPr>
        <w:t>заданий</w:t>
      </w:r>
      <w:r>
        <w:rPr>
          <w:sz w:val="28"/>
          <w:szCs w:val="28"/>
        </w:rPr>
        <w:t>, оценку результатов</w:t>
      </w:r>
      <w:r w:rsidRPr="00C42E87">
        <w:rPr>
          <w:sz w:val="28"/>
          <w:szCs w:val="28"/>
        </w:rPr>
        <w:t xml:space="preserve"> </w:t>
      </w:r>
      <w:r w:rsidR="000609CF">
        <w:rPr>
          <w:sz w:val="28"/>
          <w:szCs w:val="28"/>
        </w:rPr>
        <w:t>проведения Игры</w:t>
      </w:r>
      <w:r w:rsidRPr="00C42E87">
        <w:rPr>
          <w:sz w:val="28"/>
          <w:szCs w:val="28"/>
        </w:rPr>
        <w:t xml:space="preserve">. </w:t>
      </w:r>
    </w:p>
    <w:p w:rsidR="00C65E91" w:rsidRPr="005D1B64" w:rsidRDefault="00CC0BBA" w:rsidP="000609CF">
      <w:pPr>
        <w:pStyle w:val="a9"/>
        <w:numPr>
          <w:ilvl w:val="0"/>
          <w:numId w:val="29"/>
        </w:numPr>
        <w:tabs>
          <w:tab w:val="left" w:pos="9180"/>
        </w:tabs>
        <w:spacing w:before="240" w:beforeAutospacing="0" w:after="0" w:afterAutospacing="0" w:line="360" w:lineRule="auto"/>
        <w:ind w:left="714" w:hanging="357"/>
        <w:jc w:val="center"/>
        <w:rPr>
          <w:b/>
          <w:bCs/>
          <w:sz w:val="28"/>
          <w:szCs w:val="28"/>
          <w:shd w:val="clear" w:color="auto" w:fill="FEFEFE"/>
        </w:rPr>
      </w:pPr>
      <w:r w:rsidRPr="005D1B64">
        <w:rPr>
          <w:b/>
          <w:bCs/>
          <w:sz w:val="28"/>
          <w:szCs w:val="28"/>
        </w:rPr>
        <w:t xml:space="preserve">ПОРЯДОК ПРОВЕДЕНИЯ </w:t>
      </w:r>
      <w:r w:rsidR="000609CF">
        <w:rPr>
          <w:b/>
          <w:bCs/>
          <w:sz w:val="28"/>
          <w:szCs w:val="28"/>
        </w:rPr>
        <w:t>ИГРЫ</w:t>
      </w:r>
    </w:p>
    <w:p w:rsidR="00C65E91" w:rsidRPr="005D1B64" w:rsidRDefault="00C65E91" w:rsidP="00C65E91">
      <w:pPr>
        <w:pStyle w:val="a9"/>
        <w:numPr>
          <w:ilvl w:val="1"/>
          <w:numId w:val="29"/>
        </w:numPr>
        <w:tabs>
          <w:tab w:val="left" w:pos="9180"/>
        </w:tabs>
        <w:spacing w:before="0" w:beforeAutospacing="0" w:after="0" w:afterAutospacing="0" w:line="360" w:lineRule="auto"/>
        <w:ind w:left="567" w:hanging="578"/>
        <w:jc w:val="both"/>
        <w:rPr>
          <w:b/>
          <w:bCs/>
          <w:sz w:val="28"/>
          <w:szCs w:val="28"/>
          <w:shd w:val="clear" w:color="auto" w:fill="FEFEFE"/>
        </w:rPr>
      </w:pPr>
      <w:r w:rsidRPr="005D1B64">
        <w:rPr>
          <w:bCs/>
          <w:sz w:val="28"/>
          <w:szCs w:val="28"/>
        </w:rPr>
        <w:t xml:space="preserve">Информация о проведении </w:t>
      </w:r>
      <w:r w:rsidR="000609CF">
        <w:rPr>
          <w:bCs/>
          <w:sz w:val="28"/>
          <w:szCs w:val="28"/>
        </w:rPr>
        <w:t>Игры</w:t>
      </w:r>
      <w:r w:rsidRPr="005D1B64">
        <w:rPr>
          <w:bCs/>
          <w:sz w:val="28"/>
          <w:szCs w:val="28"/>
        </w:rPr>
        <w:t xml:space="preserve"> размещается на сайте </w:t>
      </w:r>
      <w:r w:rsidR="00740470">
        <w:rPr>
          <w:bCs/>
          <w:sz w:val="28"/>
          <w:szCs w:val="28"/>
        </w:rPr>
        <w:t>колледжа.</w:t>
      </w:r>
    </w:p>
    <w:p w:rsidR="00C65E91" w:rsidRPr="009E6D3D" w:rsidRDefault="00C65E91" w:rsidP="00C65E91">
      <w:pPr>
        <w:pStyle w:val="a9"/>
        <w:numPr>
          <w:ilvl w:val="1"/>
          <w:numId w:val="29"/>
        </w:numPr>
        <w:tabs>
          <w:tab w:val="left" w:pos="9180"/>
        </w:tabs>
        <w:spacing w:before="0" w:beforeAutospacing="0" w:after="0" w:afterAutospacing="0" w:line="360" w:lineRule="auto"/>
        <w:ind w:left="567" w:hanging="578"/>
        <w:jc w:val="both"/>
        <w:rPr>
          <w:b/>
          <w:bCs/>
          <w:sz w:val="28"/>
          <w:szCs w:val="28"/>
          <w:shd w:val="clear" w:color="auto" w:fill="FEFEFE"/>
        </w:rPr>
      </w:pPr>
      <w:r w:rsidRPr="005D1B64">
        <w:rPr>
          <w:bCs/>
          <w:sz w:val="28"/>
          <w:szCs w:val="28"/>
        </w:rPr>
        <w:t xml:space="preserve">В </w:t>
      </w:r>
      <w:r w:rsidR="000609CF">
        <w:rPr>
          <w:bCs/>
          <w:sz w:val="28"/>
          <w:szCs w:val="28"/>
        </w:rPr>
        <w:t>Игре</w:t>
      </w:r>
      <w:r w:rsidRPr="005D1B64">
        <w:rPr>
          <w:bCs/>
          <w:sz w:val="28"/>
          <w:szCs w:val="28"/>
        </w:rPr>
        <w:t xml:space="preserve"> принимают участие студенты </w:t>
      </w:r>
      <w:r w:rsidR="00237A88">
        <w:rPr>
          <w:bCs/>
          <w:sz w:val="28"/>
          <w:szCs w:val="28"/>
        </w:rPr>
        <w:t>2</w:t>
      </w:r>
      <w:r w:rsidR="00ED0FD8">
        <w:rPr>
          <w:bCs/>
          <w:sz w:val="28"/>
          <w:szCs w:val="28"/>
        </w:rPr>
        <w:t xml:space="preserve"> курса </w:t>
      </w:r>
      <w:r w:rsidR="00AC3C72">
        <w:rPr>
          <w:bCs/>
          <w:sz w:val="28"/>
          <w:szCs w:val="28"/>
        </w:rPr>
        <w:t>колледжа.</w:t>
      </w:r>
    </w:p>
    <w:p w:rsidR="006D5928" w:rsidRPr="000D2901" w:rsidRDefault="000609CF" w:rsidP="000D2901">
      <w:pPr>
        <w:pStyle w:val="a9"/>
        <w:numPr>
          <w:ilvl w:val="1"/>
          <w:numId w:val="29"/>
        </w:numPr>
        <w:tabs>
          <w:tab w:val="left" w:pos="9180"/>
        </w:tabs>
        <w:spacing w:before="0" w:beforeAutospacing="0" w:after="0" w:afterAutospacing="0" w:line="360" w:lineRule="auto"/>
        <w:ind w:left="567" w:hanging="578"/>
        <w:jc w:val="both"/>
        <w:rPr>
          <w:b/>
          <w:bCs/>
          <w:sz w:val="28"/>
          <w:szCs w:val="28"/>
        </w:rPr>
      </w:pPr>
      <w:r w:rsidRPr="000D2901">
        <w:rPr>
          <w:bCs/>
          <w:sz w:val="28"/>
          <w:szCs w:val="28"/>
        </w:rPr>
        <w:t xml:space="preserve">Игра </w:t>
      </w:r>
      <w:r w:rsidR="00ED0FD8" w:rsidRPr="000D2901">
        <w:rPr>
          <w:bCs/>
          <w:sz w:val="28"/>
          <w:szCs w:val="28"/>
        </w:rPr>
        <w:t>представлен</w:t>
      </w:r>
      <w:r w:rsidRPr="000D2901">
        <w:rPr>
          <w:bCs/>
          <w:sz w:val="28"/>
          <w:szCs w:val="28"/>
        </w:rPr>
        <w:t>а</w:t>
      </w:r>
      <w:r w:rsidR="009E6D3D" w:rsidRPr="000D2901">
        <w:rPr>
          <w:bCs/>
          <w:sz w:val="28"/>
          <w:szCs w:val="28"/>
        </w:rPr>
        <w:t xml:space="preserve"> в форме </w:t>
      </w:r>
      <w:r w:rsidRPr="000D2901">
        <w:rPr>
          <w:bCs/>
          <w:sz w:val="28"/>
          <w:szCs w:val="28"/>
        </w:rPr>
        <w:t>судебного заседания</w:t>
      </w:r>
      <w:r w:rsidR="00260180" w:rsidRPr="000D2901">
        <w:rPr>
          <w:bCs/>
          <w:sz w:val="28"/>
          <w:szCs w:val="28"/>
        </w:rPr>
        <w:t>.</w:t>
      </w:r>
      <w:r w:rsidR="006D5928" w:rsidRPr="000D2901">
        <w:rPr>
          <w:b/>
          <w:bCs/>
          <w:sz w:val="28"/>
          <w:szCs w:val="28"/>
        </w:rPr>
        <w:br w:type="page"/>
      </w:r>
    </w:p>
    <w:p w:rsidR="00CC0BBA" w:rsidRPr="005D1B64" w:rsidRDefault="00CC0BBA" w:rsidP="008F30AA">
      <w:pPr>
        <w:pStyle w:val="a9"/>
        <w:tabs>
          <w:tab w:val="left" w:pos="9180"/>
        </w:tabs>
        <w:spacing w:before="0" w:beforeAutospacing="0" w:after="0" w:afterAutospacing="0" w:line="360" w:lineRule="auto"/>
        <w:ind w:left="720"/>
        <w:jc w:val="right"/>
        <w:rPr>
          <w:b/>
          <w:bCs/>
          <w:sz w:val="28"/>
          <w:szCs w:val="28"/>
        </w:rPr>
      </w:pPr>
      <w:r w:rsidRPr="005D1B64">
        <w:rPr>
          <w:b/>
          <w:bCs/>
          <w:sz w:val="28"/>
          <w:szCs w:val="28"/>
        </w:rPr>
        <w:lastRenderedPageBreak/>
        <w:t>ПРИЛОЖЕНИ</w:t>
      </w:r>
      <w:r w:rsidR="00EC12DD" w:rsidRPr="005D1B64">
        <w:rPr>
          <w:b/>
          <w:bCs/>
          <w:sz w:val="28"/>
          <w:szCs w:val="28"/>
        </w:rPr>
        <w:t>Я</w:t>
      </w:r>
    </w:p>
    <w:p w:rsidR="00EC12DD" w:rsidRPr="00F53EF6" w:rsidRDefault="00EC12DD" w:rsidP="00BC7A33">
      <w:pPr>
        <w:spacing w:after="0" w:line="240" w:lineRule="auto"/>
        <w:jc w:val="right"/>
        <w:rPr>
          <w:rFonts w:ascii="Times New Roman" w:hAnsi="Times New Roman" w:cs="Times New Roman"/>
          <w:bCs/>
          <w:i/>
          <w:sz w:val="28"/>
          <w:szCs w:val="28"/>
        </w:rPr>
      </w:pPr>
      <w:r w:rsidRPr="00F53EF6">
        <w:rPr>
          <w:rFonts w:ascii="Times New Roman" w:hAnsi="Times New Roman" w:cs="Times New Roman"/>
          <w:bCs/>
          <w:i/>
          <w:sz w:val="28"/>
          <w:szCs w:val="28"/>
        </w:rPr>
        <w:t xml:space="preserve">Приложение 1. </w:t>
      </w:r>
    </w:p>
    <w:p w:rsidR="004B0729" w:rsidRPr="00577596" w:rsidRDefault="004B0729" w:rsidP="004B0729">
      <w:pPr>
        <w:autoSpaceDE w:val="0"/>
        <w:autoSpaceDN w:val="0"/>
        <w:adjustRightInd w:val="0"/>
        <w:spacing w:after="0" w:line="240" w:lineRule="auto"/>
        <w:jc w:val="center"/>
        <w:rPr>
          <w:rFonts w:ascii="Times New Roman" w:hAnsi="Times New Roman" w:cs="Times New Roman"/>
          <w:b/>
          <w:bCs/>
          <w:i/>
          <w:color w:val="000000" w:themeColor="text1"/>
          <w:sz w:val="28"/>
          <w:szCs w:val="28"/>
        </w:rPr>
      </w:pPr>
      <w:r w:rsidRPr="00577596">
        <w:rPr>
          <w:rFonts w:ascii="Times New Roman" w:hAnsi="Times New Roman" w:cs="Times New Roman"/>
          <w:b/>
          <w:bCs/>
          <w:i/>
          <w:color w:val="000000" w:themeColor="text1"/>
          <w:sz w:val="28"/>
          <w:szCs w:val="28"/>
        </w:rPr>
        <w:t>Разработка имитационной игры «Суд над Интернетом»</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Среди учеников были распределены следующие роли:</w:t>
      </w:r>
    </w:p>
    <w:p w:rsidR="004B0729" w:rsidRPr="00577596" w:rsidRDefault="004B0729" w:rsidP="004B0729">
      <w:pPr>
        <w:pStyle w:val="a7"/>
        <w:numPr>
          <w:ilvl w:val="0"/>
          <w:numId w:val="37"/>
        </w:numPr>
        <w:autoSpaceDE w:val="0"/>
        <w:autoSpaceDN w:val="0"/>
        <w:adjustRightInd w:val="0"/>
        <w:spacing w:after="0" w:line="240" w:lineRule="auto"/>
        <w:ind w:left="426" w:hanging="426"/>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прокурор;</w:t>
      </w:r>
    </w:p>
    <w:p w:rsidR="004B0729" w:rsidRPr="00577596" w:rsidRDefault="004B0729" w:rsidP="004B0729">
      <w:pPr>
        <w:pStyle w:val="a7"/>
        <w:numPr>
          <w:ilvl w:val="0"/>
          <w:numId w:val="37"/>
        </w:numPr>
        <w:autoSpaceDE w:val="0"/>
        <w:autoSpaceDN w:val="0"/>
        <w:adjustRightInd w:val="0"/>
        <w:spacing w:after="0" w:line="240" w:lineRule="auto"/>
        <w:ind w:left="426" w:hanging="426"/>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адвокат;</w:t>
      </w:r>
    </w:p>
    <w:p w:rsidR="004B0729" w:rsidRPr="00577596" w:rsidRDefault="004B0729" w:rsidP="004B0729">
      <w:pPr>
        <w:pStyle w:val="a7"/>
        <w:numPr>
          <w:ilvl w:val="0"/>
          <w:numId w:val="37"/>
        </w:numPr>
        <w:autoSpaceDE w:val="0"/>
        <w:autoSpaceDN w:val="0"/>
        <w:adjustRightInd w:val="0"/>
        <w:spacing w:after="0" w:line="240" w:lineRule="auto"/>
        <w:ind w:left="426" w:hanging="426"/>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свидетели обвинения:</w:t>
      </w:r>
    </w:p>
    <w:p w:rsidR="004B0729" w:rsidRPr="00577596" w:rsidRDefault="004B0729" w:rsidP="004B0729">
      <w:pPr>
        <w:pStyle w:val="a7"/>
        <w:numPr>
          <w:ilvl w:val="1"/>
          <w:numId w:val="37"/>
        </w:numPr>
        <w:autoSpaceDE w:val="0"/>
        <w:autoSpaceDN w:val="0"/>
        <w:adjustRightInd w:val="0"/>
        <w:spacing w:after="0" w:line="240" w:lineRule="auto"/>
        <w:ind w:left="851" w:hanging="425"/>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руководитель «Лаборатории Данилова — Dr. Web» Игорь Данилов;</w:t>
      </w:r>
    </w:p>
    <w:p w:rsidR="004B0729" w:rsidRPr="00577596" w:rsidRDefault="004B0729" w:rsidP="004B0729">
      <w:pPr>
        <w:pStyle w:val="a7"/>
        <w:numPr>
          <w:ilvl w:val="1"/>
          <w:numId w:val="37"/>
        </w:numPr>
        <w:autoSpaceDE w:val="0"/>
        <w:autoSpaceDN w:val="0"/>
        <w:adjustRightInd w:val="0"/>
        <w:spacing w:after="0" w:line="240" w:lineRule="auto"/>
        <w:ind w:left="851" w:hanging="425"/>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глава комиссии по вопросам информационной политики;</w:t>
      </w:r>
    </w:p>
    <w:p w:rsidR="004B0729" w:rsidRPr="00577596" w:rsidRDefault="004B0729" w:rsidP="004B0729">
      <w:pPr>
        <w:pStyle w:val="a7"/>
        <w:numPr>
          <w:ilvl w:val="1"/>
          <w:numId w:val="37"/>
        </w:numPr>
        <w:autoSpaceDE w:val="0"/>
        <w:autoSpaceDN w:val="0"/>
        <w:adjustRightInd w:val="0"/>
        <w:spacing w:after="0" w:line="240" w:lineRule="auto"/>
        <w:ind w:left="851" w:hanging="425"/>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врач;</w:t>
      </w:r>
    </w:p>
    <w:p w:rsidR="004B0729" w:rsidRPr="00577596" w:rsidRDefault="00280420" w:rsidP="004B0729">
      <w:pPr>
        <w:pStyle w:val="a7"/>
        <w:numPr>
          <w:ilvl w:val="1"/>
          <w:numId w:val="37"/>
        </w:numPr>
        <w:autoSpaceDE w:val="0"/>
        <w:autoSpaceDN w:val="0"/>
        <w:adjustRightInd w:val="0"/>
        <w:spacing w:after="0" w:line="240" w:lineRule="auto"/>
        <w:ind w:left="851" w:hanging="42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4B0729" w:rsidRPr="00577596">
        <w:rPr>
          <w:rFonts w:ascii="Times New Roman" w:hAnsi="Times New Roman" w:cs="Times New Roman"/>
          <w:color w:val="000000" w:themeColor="text1"/>
          <w:sz w:val="28"/>
          <w:szCs w:val="28"/>
        </w:rPr>
        <w:t>нтернет-зависимый пользователь сети Наталья;</w:t>
      </w:r>
    </w:p>
    <w:p w:rsidR="004B0729" w:rsidRPr="00577596" w:rsidRDefault="004B0729" w:rsidP="004B0729">
      <w:pPr>
        <w:pStyle w:val="a7"/>
        <w:numPr>
          <w:ilvl w:val="0"/>
          <w:numId w:val="37"/>
        </w:numPr>
        <w:autoSpaceDE w:val="0"/>
        <w:autoSpaceDN w:val="0"/>
        <w:adjustRightInd w:val="0"/>
        <w:spacing w:after="0" w:line="240" w:lineRule="auto"/>
        <w:ind w:left="426" w:hanging="426"/>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свидетели защиты:</w:t>
      </w:r>
    </w:p>
    <w:p w:rsidR="004B0729" w:rsidRPr="00577596" w:rsidRDefault="004B0729" w:rsidP="004B0729">
      <w:pPr>
        <w:pStyle w:val="a7"/>
        <w:numPr>
          <w:ilvl w:val="1"/>
          <w:numId w:val="37"/>
        </w:numPr>
        <w:autoSpaceDE w:val="0"/>
        <w:autoSpaceDN w:val="0"/>
        <w:adjustRightInd w:val="0"/>
        <w:spacing w:after="0" w:line="240" w:lineRule="auto"/>
        <w:ind w:left="851" w:hanging="425"/>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зам</w:t>
      </w:r>
      <w:r w:rsidR="00007C14">
        <w:rPr>
          <w:rFonts w:ascii="Times New Roman" w:hAnsi="Times New Roman" w:cs="Times New Roman"/>
          <w:color w:val="000000" w:themeColor="text1"/>
          <w:sz w:val="28"/>
          <w:szCs w:val="28"/>
        </w:rPr>
        <w:t>еститель</w:t>
      </w:r>
      <w:r w:rsidRPr="00577596">
        <w:rPr>
          <w:rFonts w:ascii="Times New Roman" w:hAnsi="Times New Roman" w:cs="Times New Roman"/>
          <w:color w:val="000000" w:themeColor="text1"/>
          <w:sz w:val="28"/>
          <w:szCs w:val="28"/>
        </w:rPr>
        <w:t xml:space="preserve"> генерального директора холдинга Google;</w:t>
      </w:r>
    </w:p>
    <w:p w:rsidR="004B0729" w:rsidRPr="00577596" w:rsidRDefault="004B0729" w:rsidP="004B0729">
      <w:pPr>
        <w:pStyle w:val="a7"/>
        <w:numPr>
          <w:ilvl w:val="1"/>
          <w:numId w:val="37"/>
        </w:numPr>
        <w:autoSpaceDE w:val="0"/>
        <w:autoSpaceDN w:val="0"/>
        <w:adjustRightInd w:val="0"/>
        <w:spacing w:after="0" w:line="240" w:lineRule="auto"/>
        <w:ind w:left="851" w:hanging="425"/>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глава комиссии по правам человека;</w:t>
      </w:r>
    </w:p>
    <w:p w:rsidR="004B0729" w:rsidRPr="00577596" w:rsidRDefault="004B0729" w:rsidP="004B0729">
      <w:pPr>
        <w:pStyle w:val="a7"/>
        <w:numPr>
          <w:ilvl w:val="1"/>
          <w:numId w:val="37"/>
        </w:numPr>
        <w:autoSpaceDE w:val="0"/>
        <w:autoSpaceDN w:val="0"/>
        <w:adjustRightInd w:val="0"/>
        <w:spacing w:after="0" w:line="240" w:lineRule="auto"/>
        <w:ind w:left="851" w:hanging="425"/>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председатель правления популярного телеканала;</w:t>
      </w:r>
    </w:p>
    <w:p w:rsidR="004B0729" w:rsidRPr="00577596" w:rsidRDefault="004B0729" w:rsidP="004B0729">
      <w:pPr>
        <w:pStyle w:val="a7"/>
        <w:numPr>
          <w:ilvl w:val="1"/>
          <w:numId w:val="37"/>
        </w:numPr>
        <w:autoSpaceDE w:val="0"/>
        <w:autoSpaceDN w:val="0"/>
        <w:adjustRightInd w:val="0"/>
        <w:spacing w:after="0" w:line="240" w:lineRule="auto"/>
        <w:ind w:left="851" w:hanging="425"/>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пользователь сети Татьяна.</w:t>
      </w:r>
    </w:p>
    <w:p w:rsidR="004B0729" w:rsidRPr="00577596" w:rsidRDefault="004B0729" w:rsidP="004B0729">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577596">
        <w:rPr>
          <w:rFonts w:ascii="Times New Roman" w:hAnsi="Times New Roman" w:cs="Times New Roman"/>
          <w:b/>
          <w:bCs/>
          <w:color w:val="000000" w:themeColor="text1"/>
          <w:sz w:val="28"/>
          <w:szCs w:val="28"/>
        </w:rPr>
        <w:t>Ход имитационной игры</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Секретарь.</w:t>
      </w:r>
      <w:r w:rsidRPr="00577596">
        <w:rPr>
          <w:rFonts w:ascii="Times New Roman" w:hAnsi="Times New Roman" w:cs="Times New Roman"/>
          <w:color w:val="000000" w:themeColor="text1"/>
          <w:sz w:val="28"/>
          <w:szCs w:val="28"/>
        </w:rPr>
        <w:t xml:space="preserve"> Встать! Суд идет!</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Судья</w:t>
      </w:r>
      <w:r w:rsidRPr="00577596">
        <w:rPr>
          <w:rFonts w:ascii="Times New Roman" w:hAnsi="Times New Roman" w:cs="Times New Roman"/>
          <w:color w:val="000000" w:themeColor="text1"/>
          <w:sz w:val="28"/>
          <w:szCs w:val="28"/>
        </w:rPr>
        <w:t xml:space="preserve">. Прошу садиться. Слушается дело по обвинению Интернета в негативном влиянии на молодое поколение. Председательствующий судья — </w:t>
      </w:r>
      <w:proofErr w:type="spellStart"/>
      <w:r w:rsidRPr="00577596">
        <w:rPr>
          <w:rFonts w:ascii="Times New Roman" w:hAnsi="Times New Roman" w:cs="Times New Roman"/>
          <w:color w:val="000000" w:themeColor="text1"/>
          <w:sz w:val="28"/>
          <w:szCs w:val="28"/>
        </w:rPr>
        <w:t>Телегуз</w:t>
      </w:r>
      <w:proofErr w:type="spellEnd"/>
      <w:r w:rsidRPr="00577596">
        <w:rPr>
          <w:rFonts w:ascii="Times New Roman" w:hAnsi="Times New Roman" w:cs="Times New Roman"/>
          <w:color w:val="000000" w:themeColor="text1"/>
          <w:sz w:val="28"/>
          <w:szCs w:val="28"/>
        </w:rPr>
        <w:t xml:space="preserve"> Людмила </w:t>
      </w:r>
      <w:proofErr w:type="spellStart"/>
      <w:r w:rsidRPr="00577596">
        <w:rPr>
          <w:rFonts w:ascii="Times New Roman" w:hAnsi="Times New Roman" w:cs="Times New Roman"/>
          <w:color w:val="000000" w:themeColor="text1"/>
          <w:sz w:val="28"/>
          <w:szCs w:val="28"/>
        </w:rPr>
        <w:t>Виллиевна</w:t>
      </w:r>
      <w:proofErr w:type="spellEnd"/>
      <w:r w:rsidRPr="00577596">
        <w:rPr>
          <w:rFonts w:ascii="Times New Roman" w:hAnsi="Times New Roman" w:cs="Times New Roman"/>
          <w:color w:val="000000" w:themeColor="text1"/>
          <w:sz w:val="28"/>
          <w:szCs w:val="28"/>
        </w:rPr>
        <w:t xml:space="preserve">. Обвинение поддерживает прокурор Бутенко Виктор Юрьевич, защиту осуществляет адвокат Ткаченко Анастасия </w:t>
      </w:r>
      <w:proofErr w:type="spellStart"/>
      <w:r w:rsidRPr="00577596">
        <w:rPr>
          <w:rFonts w:ascii="Times New Roman" w:hAnsi="Times New Roman" w:cs="Times New Roman"/>
          <w:color w:val="000000" w:themeColor="text1"/>
          <w:sz w:val="28"/>
          <w:szCs w:val="28"/>
        </w:rPr>
        <w:t>Виталиевна</w:t>
      </w:r>
      <w:proofErr w:type="spellEnd"/>
      <w:r w:rsidRPr="00577596">
        <w:rPr>
          <w:rFonts w:ascii="Times New Roman" w:hAnsi="Times New Roman" w:cs="Times New Roman"/>
          <w:color w:val="000000" w:themeColor="text1"/>
          <w:sz w:val="28"/>
          <w:szCs w:val="28"/>
        </w:rPr>
        <w:t>. Слово для обвинения предоставляется прокурору. Виктор Юрьевич, прошу вас.</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Прокурор</w:t>
      </w:r>
      <w:r w:rsidRPr="00577596">
        <w:rPr>
          <w:rFonts w:ascii="Times New Roman" w:hAnsi="Times New Roman" w:cs="Times New Roman"/>
          <w:color w:val="000000" w:themeColor="text1"/>
          <w:sz w:val="28"/>
          <w:szCs w:val="28"/>
        </w:rPr>
        <w:t>. Интернет обвиняется в незаконном распространении порнографии на основе статьи 242 УК РФ. Эта система, не будучи зарегистрированной в качестве эротичной или рекламной, систематически и в значительных объемах публикует информацию, которая эксплуатирует интерес несовершеннолетних к сексу, за что и должна понести наказание. Интернет обвиняется по статье 237 УК РФ в распространении вирусов и вредных программ. По статье 14 ДЗ РФ Интернет обвиняется в пропагандировании насилия и жестокости. Интернет обвиняется в распространении спама, нарушении авторских и смежных прав и причинении вреда моральному и физическому здоровью человека. Я, будучи главным прокурором, предлагаю защитникам Интернета сдаться без сопротивления... Со стороны обвинения были приглашены свидетели, которые могут подтвердить перечисленные факты.</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Секретарь.</w:t>
      </w:r>
      <w:r w:rsidRPr="00577596">
        <w:rPr>
          <w:rFonts w:ascii="Times New Roman" w:hAnsi="Times New Roman" w:cs="Times New Roman"/>
          <w:color w:val="000000" w:themeColor="text1"/>
          <w:sz w:val="28"/>
          <w:szCs w:val="28"/>
        </w:rPr>
        <w:t xml:space="preserve"> В зал суда приглашается свидетель Игорь Данилов, директор компании «</w:t>
      </w:r>
      <w:proofErr w:type="spellStart"/>
      <w:r w:rsidRPr="00577596">
        <w:rPr>
          <w:rFonts w:ascii="Times New Roman" w:hAnsi="Times New Roman" w:cs="Times New Roman"/>
          <w:color w:val="000000" w:themeColor="text1"/>
          <w:sz w:val="28"/>
          <w:szCs w:val="28"/>
        </w:rPr>
        <w:t>Dr.Web</w:t>
      </w:r>
      <w:proofErr w:type="spellEnd"/>
      <w:r w:rsidRPr="00577596">
        <w:rPr>
          <w:rFonts w:ascii="Times New Roman" w:hAnsi="Times New Roman" w:cs="Times New Roman"/>
          <w:color w:val="000000" w:themeColor="text1"/>
          <w:sz w:val="28"/>
          <w:szCs w:val="28"/>
        </w:rPr>
        <w:t>».</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Руководитель «Лаборатории Данилова Dr. Web» Игорь Данилов</w:t>
      </w:r>
      <w:r w:rsidRPr="00577596">
        <w:rPr>
          <w:rFonts w:ascii="Times New Roman" w:hAnsi="Times New Roman" w:cs="Times New Roman"/>
          <w:color w:val="000000" w:themeColor="text1"/>
          <w:sz w:val="28"/>
          <w:szCs w:val="28"/>
        </w:rPr>
        <w:t xml:space="preserve">. Наша компания занимается разработкой антивирусных программ, поэтому мы имеем право судить о вреде, причиненном вирусами. И мы можем сказать, что создание вредных программ (вирусов) приняло катастрофические (в том числе и по последствиям) масштабы. Вирусы могут быть разные. Самыми опасными являются троянские кони. Вирусы могут удалять файлы и программы из зараженного </w:t>
      </w:r>
      <w:r w:rsidRPr="00577596">
        <w:rPr>
          <w:rFonts w:ascii="Times New Roman" w:hAnsi="Times New Roman" w:cs="Times New Roman"/>
          <w:color w:val="000000" w:themeColor="text1"/>
          <w:sz w:val="28"/>
          <w:szCs w:val="28"/>
        </w:rPr>
        <w:lastRenderedPageBreak/>
        <w:t>компьютера, предоставляют злоумышленникам (шпионам, крадущим информацию) возможность управлять компьютером. Вирусы распространяются по сети Интернет ежедневно, и нам приходится обновлять свои антивирусные базы по нескольк</w:t>
      </w:r>
      <w:r w:rsidR="00E11EE5">
        <w:rPr>
          <w:rFonts w:ascii="Times New Roman" w:hAnsi="Times New Roman" w:cs="Times New Roman"/>
          <w:color w:val="000000" w:themeColor="text1"/>
          <w:sz w:val="28"/>
          <w:szCs w:val="28"/>
        </w:rPr>
        <w:t>у</w:t>
      </w:r>
      <w:r w:rsidRPr="00577596">
        <w:rPr>
          <w:rFonts w:ascii="Times New Roman" w:hAnsi="Times New Roman" w:cs="Times New Roman"/>
          <w:color w:val="000000" w:themeColor="text1"/>
          <w:sz w:val="28"/>
          <w:szCs w:val="28"/>
        </w:rPr>
        <w:t xml:space="preserve"> раз в день, чтобы люди, которые используют нашу продукцию, чувствовали себя в безопасности. Но все-таки разработка вирусов касается уровня безопасности страны, а не только отдельного пользователя.</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 xml:space="preserve">Секретарь. </w:t>
      </w:r>
      <w:r w:rsidRPr="00577596">
        <w:rPr>
          <w:rFonts w:ascii="Times New Roman" w:hAnsi="Times New Roman" w:cs="Times New Roman"/>
          <w:color w:val="000000" w:themeColor="text1"/>
          <w:sz w:val="28"/>
          <w:szCs w:val="28"/>
        </w:rPr>
        <w:t>В зал суда приглашается свидетель — глава комиссии по вопросам информационной политики.</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 xml:space="preserve">Глава комиссии по вопросам информационной политики. </w:t>
      </w:r>
      <w:r w:rsidRPr="00577596">
        <w:rPr>
          <w:rFonts w:ascii="Times New Roman" w:hAnsi="Times New Roman" w:cs="Times New Roman"/>
          <w:color w:val="000000" w:themeColor="text1"/>
          <w:sz w:val="28"/>
          <w:szCs w:val="28"/>
        </w:rPr>
        <w:t>Интернет обвиняется в распространении спама. Для того чтобы эффективно бороться со спамом, необходимо четко определить, что именно имеется в виду под словом «спам». Нередко провайдеры и владельцы сетей предпочитают руководствоваться «презумпцией виновности», относя к спаму практически всю почту, не запрашиваемую пользователем. За последние полтора года эксперты изучили все существующие виды и категории спама и пришли к выводу, что при огульном отнесении к спаму любого нежелательного или рекламного письма возникает большая опасность потерять деловую почту. Тем не менее спам доставляет пользователям много неудобств. Чаще всего спам используется для рекламы, иногда для накручивания счетчиков на сайте, сбора информации, реже — для рассылки вирусов или троянов. Однако общая цель — донести свою информацию максимально возможному количеству адресатов при минимальных расходах. При этом их «авторов» не волнует состав аудитории, главное — количество.</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Секретарь.</w:t>
      </w:r>
      <w:r w:rsidRPr="00577596">
        <w:rPr>
          <w:rFonts w:ascii="Times New Roman" w:hAnsi="Times New Roman" w:cs="Times New Roman"/>
          <w:color w:val="000000" w:themeColor="text1"/>
          <w:sz w:val="28"/>
          <w:szCs w:val="28"/>
        </w:rPr>
        <w:t xml:space="preserve"> В зал суда приглашается свидетель — врач Татьяна Жданова.</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Врач Татьяна Жданова.</w:t>
      </w:r>
      <w:r w:rsidRPr="00577596">
        <w:rPr>
          <w:rFonts w:ascii="Times New Roman" w:hAnsi="Times New Roman" w:cs="Times New Roman"/>
          <w:color w:val="000000" w:themeColor="text1"/>
          <w:sz w:val="28"/>
          <w:szCs w:val="28"/>
        </w:rPr>
        <w:t xml:space="preserve"> В наше время Интернет представляет огромную угрозу для психического и физического здоровья людей. Самой распространенной формой </w:t>
      </w:r>
      <w:proofErr w:type="spellStart"/>
      <w:r w:rsidRPr="00577596">
        <w:rPr>
          <w:rFonts w:ascii="Times New Roman" w:hAnsi="Times New Roman" w:cs="Times New Roman"/>
          <w:color w:val="000000" w:themeColor="text1"/>
          <w:sz w:val="28"/>
          <w:szCs w:val="28"/>
        </w:rPr>
        <w:t>Интернет-зависимости</w:t>
      </w:r>
      <w:proofErr w:type="spellEnd"/>
      <w:r w:rsidRPr="00577596">
        <w:rPr>
          <w:rFonts w:ascii="Times New Roman" w:hAnsi="Times New Roman" w:cs="Times New Roman"/>
          <w:color w:val="000000" w:themeColor="text1"/>
          <w:sz w:val="28"/>
          <w:szCs w:val="28"/>
        </w:rPr>
        <w:t xml:space="preserve"> является </w:t>
      </w:r>
      <w:proofErr w:type="spellStart"/>
      <w:r w:rsidRPr="00577596">
        <w:rPr>
          <w:rFonts w:ascii="Times New Roman" w:hAnsi="Times New Roman" w:cs="Times New Roman"/>
          <w:color w:val="000000" w:themeColor="text1"/>
          <w:sz w:val="28"/>
          <w:szCs w:val="28"/>
        </w:rPr>
        <w:t>геймерство</w:t>
      </w:r>
      <w:proofErr w:type="spellEnd"/>
      <w:r w:rsidRPr="00577596">
        <w:rPr>
          <w:rFonts w:ascii="Times New Roman" w:hAnsi="Times New Roman" w:cs="Times New Roman"/>
          <w:color w:val="000000" w:themeColor="text1"/>
          <w:sz w:val="28"/>
          <w:szCs w:val="28"/>
        </w:rPr>
        <w:t>. Преимущество этой формы обусловлено отсутствием необходимости в каких-либо навыках работы с персональным компьютером. Еще одна форма Интернет-зависимости — хакерство. Человека заводит то, что он может кого-то перехитрить, почувствовать себя лучше, умнее, сильнее других. К зависимости также можно отнести общение в Интернете. Оно опасно тем, что человек постепенно разучивается общаться в реальной жизни, полюс коммуникативной активности переносится из реальных условий социума в сеть.</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Секретарь</w:t>
      </w:r>
      <w:r w:rsidRPr="00577596">
        <w:rPr>
          <w:rFonts w:ascii="Times New Roman" w:hAnsi="Times New Roman" w:cs="Times New Roman"/>
          <w:color w:val="000000" w:themeColor="text1"/>
          <w:sz w:val="28"/>
          <w:szCs w:val="28"/>
        </w:rPr>
        <w:t xml:space="preserve">. В зал суда приглашается свидетель, </w:t>
      </w:r>
      <w:r w:rsidR="00E11EE5">
        <w:rPr>
          <w:rFonts w:ascii="Times New Roman" w:hAnsi="Times New Roman" w:cs="Times New Roman"/>
          <w:color w:val="000000" w:themeColor="text1"/>
          <w:sz w:val="28"/>
          <w:szCs w:val="28"/>
        </w:rPr>
        <w:t>и</w:t>
      </w:r>
      <w:r w:rsidRPr="00577596">
        <w:rPr>
          <w:rFonts w:ascii="Times New Roman" w:hAnsi="Times New Roman" w:cs="Times New Roman"/>
          <w:color w:val="000000" w:themeColor="text1"/>
          <w:sz w:val="28"/>
          <w:szCs w:val="28"/>
        </w:rPr>
        <w:t>нтернет-зависимый пользователь сети Наталья.</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Интернет-зависимый пользователь сети Наталья.</w:t>
      </w:r>
      <w:r w:rsidRPr="00577596">
        <w:rPr>
          <w:rFonts w:ascii="Times New Roman" w:hAnsi="Times New Roman" w:cs="Times New Roman"/>
          <w:color w:val="000000" w:themeColor="text1"/>
          <w:sz w:val="28"/>
          <w:szCs w:val="28"/>
        </w:rPr>
        <w:t xml:space="preserve"> Я осознаю, что больна. Придя домой, я сразу включаю компьютер и захожу в Интернет. Мне физически плохо, если нет доступа к сети. Я провожу там все свое время, не хожу на улицу, не общаюсь с друзьями... Я не сплю ночами, не делаю уроки. И всему тому виной Интернет! Я практически потеряна для общества, но ничего не могу с этим поделать!</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Судья</w:t>
      </w:r>
      <w:r w:rsidRPr="00577596">
        <w:rPr>
          <w:rFonts w:ascii="Times New Roman" w:hAnsi="Times New Roman" w:cs="Times New Roman"/>
          <w:color w:val="000000" w:themeColor="text1"/>
          <w:sz w:val="28"/>
          <w:szCs w:val="28"/>
        </w:rPr>
        <w:t xml:space="preserve">. Слово для защиты предоставляется адвокату. Анастасия </w:t>
      </w:r>
      <w:proofErr w:type="spellStart"/>
      <w:r w:rsidRPr="00577596">
        <w:rPr>
          <w:rFonts w:ascii="Times New Roman" w:hAnsi="Times New Roman" w:cs="Times New Roman"/>
          <w:color w:val="000000" w:themeColor="text1"/>
          <w:sz w:val="28"/>
          <w:szCs w:val="28"/>
        </w:rPr>
        <w:t>Виталиевна</w:t>
      </w:r>
      <w:proofErr w:type="spellEnd"/>
      <w:r w:rsidRPr="00577596">
        <w:rPr>
          <w:rFonts w:ascii="Times New Roman" w:hAnsi="Times New Roman" w:cs="Times New Roman"/>
          <w:color w:val="000000" w:themeColor="text1"/>
          <w:sz w:val="28"/>
          <w:szCs w:val="28"/>
        </w:rPr>
        <w:t>, пожалуйста.</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lastRenderedPageBreak/>
        <w:t>Адвокат</w:t>
      </w:r>
      <w:r w:rsidRPr="00577596">
        <w:rPr>
          <w:rFonts w:ascii="Times New Roman" w:hAnsi="Times New Roman" w:cs="Times New Roman"/>
          <w:color w:val="000000" w:themeColor="text1"/>
          <w:sz w:val="28"/>
          <w:szCs w:val="28"/>
        </w:rPr>
        <w:t>. Сначала хотелось бы обратиться к Конституции РФ. Статья 29 Конституции РФ гарантирует нам право свободно собирать, хранить, использовать и распространять информацию устно, в письменном виде или другим способом — на свой выбор. Статья 3 запрещает цензуру.</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Согласно Уголовному кодексу РФ существуют только три состава преступлений в сфере компьютерных сетей. Статья 272 «Неправомерный доступ к компьютерной информации», статья 273 «Создание, использование и распространение вредоносных программ для ЭВМ», статья 274 «Нарушение правил эксплуатации ЭВМ, систем ЭВМ или</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их сети».</w:t>
      </w:r>
    </w:p>
    <w:p w:rsidR="004B0729"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Больше никаких ограничений на использование информационных ресурсов в соответствии с законодательством Российской Федерации не существует. В УК РФ (статья 183)</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предусмотрена ответственность за незаконный</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сбор с целью использования сведений, составляющих коммерческую или банковскую тайну.</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Субъекты, владеющие соответствующей</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информацией, имеют собственные подразделения, которые обеспечивают информационную</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безопасность. Таким образом, данную информацию не может получить рядовой пользователь Интернета.</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Поэтому мы можем говорить о достаточной</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степени правовой защиты всех лиц, которые</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пользуются информационными ресурсами глобальной сети. Следует помнить, что основное</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назначение Интернета — это получение необходимой информации в максимальном объеме</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за минимальное количество времени. Любое</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противодействие использованию Интернета современным человечеством является шагом назад в историческом развитии.</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К тому же, такие ресурсы Интернета, как ICQ,</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IRC и многие другие, способствуют общению людей, которые в реальной жизни вообще могли бы</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никогда не встретиться. Значит, Интернет способствует новым знакомствам и не дает угаснуть</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старым. Интернет дает людям свободу. Он должен</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существовать и не быть чьей-то собственностью.</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Со своей стороны, мы тоже пригласили свидетелей, которым есть что сказать о преимуществах Интернета.</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 xml:space="preserve">Секретарь. </w:t>
      </w:r>
      <w:r w:rsidRPr="00577596">
        <w:rPr>
          <w:rFonts w:ascii="Times New Roman" w:hAnsi="Times New Roman" w:cs="Times New Roman"/>
          <w:color w:val="000000" w:themeColor="text1"/>
          <w:sz w:val="28"/>
          <w:szCs w:val="28"/>
        </w:rPr>
        <w:t>В зал суда приглашается свидетель — заместитель генерального директора холдинга Google.</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 xml:space="preserve">Заместитель генерального директора холдинга Google </w:t>
      </w:r>
      <w:r w:rsidRPr="00577596">
        <w:rPr>
          <w:rFonts w:ascii="Times New Roman" w:hAnsi="Times New Roman" w:cs="Times New Roman"/>
          <w:color w:val="000000" w:themeColor="text1"/>
          <w:sz w:val="28"/>
          <w:szCs w:val="28"/>
        </w:rPr>
        <w:t>выступил с речью о пользе Интернета</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в поиске информации. Он объяснил, что Интернет позволяет быстро найти много информации</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на любую тему.</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Секретарь.</w:t>
      </w:r>
      <w:r w:rsidRPr="00577596">
        <w:rPr>
          <w:rFonts w:ascii="Times New Roman" w:hAnsi="Times New Roman" w:cs="Times New Roman"/>
          <w:color w:val="000000" w:themeColor="text1"/>
          <w:sz w:val="28"/>
          <w:szCs w:val="28"/>
        </w:rPr>
        <w:t xml:space="preserve"> В зал суда приглашается свидетель — глава комиссии по правам человека.</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Глава комиссии по правам человека</w:t>
      </w:r>
      <w:r w:rsidRPr="00577596">
        <w:rPr>
          <w:rFonts w:ascii="Times New Roman" w:hAnsi="Times New Roman" w:cs="Times New Roman"/>
          <w:color w:val="000000" w:themeColor="text1"/>
          <w:sz w:val="28"/>
          <w:szCs w:val="28"/>
        </w:rPr>
        <w:t xml:space="preserve"> выступила с речью о том, что Интернет дает человеку</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чувство свободы и равенства. Каждый пользователь Интернета может открыто выражать свое</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мнение, получать информацию по интересующим его вопросам.</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Секретарь</w:t>
      </w:r>
      <w:r w:rsidRPr="00577596">
        <w:rPr>
          <w:rFonts w:ascii="Times New Roman" w:hAnsi="Times New Roman" w:cs="Times New Roman"/>
          <w:color w:val="000000" w:themeColor="text1"/>
          <w:sz w:val="28"/>
          <w:szCs w:val="28"/>
        </w:rPr>
        <w:t>. В зал суда приглашается свидетель — председатель правления популярного</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телеканала.</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lastRenderedPageBreak/>
        <w:t>Председатель правления телеканала</w:t>
      </w:r>
      <w:r w:rsidRPr="00577596">
        <w:rPr>
          <w:rFonts w:ascii="Times New Roman" w:hAnsi="Times New Roman" w:cs="Times New Roman"/>
          <w:color w:val="000000" w:themeColor="text1"/>
          <w:sz w:val="28"/>
          <w:szCs w:val="28"/>
        </w:rPr>
        <w:t xml:space="preserve"> говорил</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о пользе Интернета для актеров, режиссеров</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и музыкантов. Он считает, что Интернет способствует рекламе новых фильмов, альбомов, подбору актеров, общению с фанатами актеров и певцов (певиц).</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 xml:space="preserve">Секретарь. </w:t>
      </w:r>
      <w:r w:rsidRPr="00577596">
        <w:rPr>
          <w:rFonts w:ascii="Times New Roman" w:hAnsi="Times New Roman" w:cs="Times New Roman"/>
          <w:color w:val="000000" w:themeColor="text1"/>
          <w:sz w:val="28"/>
          <w:szCs w:val="28"/>
        </w:rPr>
        <w:t>В зал суда приглашается свидетель, пользователь сети Татьяна.</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Пользователь сети Татьяна</w:t>
      </w:r>
      <w:r w:rsidRPr="00577596">
        <w:rPr>
          <w:rFonts w:ascii="Times New Roman" w:hAnsi="Times New Roman" w:cs="Times New Roman"/>
          <w:color w:val="000000" w:themeColor="text1"/>
          <w:sz w:val="28"/>
          <w:szCs w:val="28"/>
        </w:rPr>
        <w:t>. Интернет позволяет быстро найти реферат или произведение, книгу, которой нет в библиотеке; помогает общаться с друзьями, учителями; дает</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возможность скачивать нужные программы,</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фильмы и музыку; находить новых знакомых;</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рассказать миру о себе. В Интернете каждый может найти что-либо интересное именно для себя: это и онлайн-игры, и различные</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Интернет-порталы, форумы, знакомства...Чего только нет!</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 xml:space="preserve">Судья. </w:t>
      </w:r>
      <w:r w:rsidRPr="00577596">
        <w:rPr>
          <w:rFonts w:ascii="Times New Roman" w:hAnsi="Times New Roman" w:cs="Times New Roman"/>
          <w:color w:val="000000" w:themeColor="text1"/>
          <w:sz w:val="28"/>
          <w:szCs w:val="28"/>
        </w:rPr>
        <w:t>Спасибо. Судебный обзор объявляется</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закрытым. Суд переходит к дебатам сторон!</w:t>
      </w:r>
      <w:r>
        <w:rPr>
          <w:rFonts w:ascii="Times New Roman" w:hAnsi="Times New Roman" w:cs="Times New Roman"/>
          <w:color w:val="000000" w:themeColor="text1"/>
          <w:sz w:val="28"/>
          <w:szCs w:val="28"/>
        </w:rPr>
        <w:t xml:space="preserve"> </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Во время дебатов стороны прокурор и адвокат</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демонстрировали собственные компьютерные</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презентации, которые подтверждают обвинение</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и защиту Интернета.</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 xml:space="preserve">Судья. </w:t>
      </w:r>
      <w:r w:rsidRPr="00577596">
        <w:rPr>
          <w:rFonts w:ascii="Times New Roman" w:hAnsi="Times New Roman" w:cs="Times New Roman"/>
          <w:color w:val="000000" w:themeColor="text1"/>
          <w:sz w:val="28"/>
          <w:szCs w:val="28"/>
        </w:rPr>
        <w:t>Обвиняемый! Вам предоставляется заключительное слово.</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9C4F46">
        <w:rPr>
          <w:rFonts w:ascii="Times New Roman" w:hAnsi="Times New Roman" w:cs="Times New Roman"/>
          <w:b/>
          <w:bCs/>
          <w:color w:val="000000" w:themeColor="text1"/>
          <w:sz w:val="28"/>
          <w:szCs w:val="28"/>
        </w:rPr>
        <w:t>Интернет.</w:t>
      </w:r>
      <w:r w:rsidRPr="00577596">
        <w:rPr>
          <w:rFonts w:ascii="Times New Roman" w:hAnsi="Times New Roman" w:cs="Times New Roman"/>
          <w:color w:val="000000" w:themeColor="text1"/>
          <w:sz w:val="28"/>
          <w:szCs w:val="28"/>
        </w:rPr>
        <w:t xml:space="preserve"> Я не признаю свою вину. Я лишь</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ресурс, который предоставляет определенные</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возможности. А как меня будут использовать —</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с пользой или во вред — зависит от конкретных</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людей</w:t>
      </w:r>
      <w:r w:rsidR="00DA5A00">
        <w:rPr>
          <w:rFonts w:ascii="Times New Roman" w:hAnsi="Times New Roman" w:cs="Times New Roman"/>
          <w:color w:val="000000" w:themeColor="text1"/>
          <w:sz w:val="28"/>
          <w:szCs w:val="28"/>
        </w:rPr>
        <w:t>, т</w:t>
      </w:r>
      <w:r w:rsidRPr="00577596">
        <w:rPr>
          <w:rFonts w:ascii="Times New Roman" w:hAnsi="Times New Roman" w:cs="Times New Roman"/>
          <w:color w:val="000000" w:themeColor="text1"/>
          <w:sz w:val="28"/>
          <w:szCs w:val="28"/>
        </w:rPr>
        <w:t>ак что судить нужно не меня, а людей,</w:t>
      </w:r>
      <w:r>
        <w:rPr>
          <w:rFonts w:ascii="Times New Roman" w:hAnsi="Times New Roman" w:cs="Times New Roman"/>
          <w:color w:val="000000" w:themeColor="text1"/>
          <w:sz w:val="28"/>
          <w:szCs w:val="28"/>
        </w:rPr>
        <w:t xml:space="preserve"> </w:t>
      </w:r>
      <w:r w:rsidRPr="00577596">
        <w:rPr>
          <w:rFonts w:ascii="Times New Roman" w:hAnsi="Times New Roman" w:cs="Times New Roman"/>
          <w:color w:val="000000" w:themeColor="text1"/>
          <w:sz w:val="28"/>
          <w:szCs w:val="28"/>
        </w:rPr>
        <w:t>использующих мои ресурсы для противозаконных действий!</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b/>
          <w:color w:val="000000" w:themeColor="text1"/>
          <w:sz w:val="28"/>
          <w:szCs w:val="28"/>
        </w:rPr>
        <w:t>Судья.</w:t>
      </w:r>
      <w:r w:rsidRPr="00577596">
        <w:rPr>
          <w:rFonts w:ascii="Times New Roman" w:hAnsi="Times New Roman" w:cs="Times New Roman"/>
          <w:color w:val="000000" w:themeColor="text1"/>
          <w:sz w:val="28"/>
          <w:szCs w:val="28"/>
        </w:rPr>
        <w:t xml:space="preserve"> Суд, рассмотрев все обстоятельства дела и выслушав всех свидетелей, постановил: Интернет двузначен. С одной стороны, это пространство свободы, с другой — прозрачности и контроля. Интернет вобрал в себя не только преимущества глобальности, но и глобальные недостатки. Технический прогресс остановить невозможно, но следует помнить, что у любого нововведения есть свои позитивные и негативные стороны. И чем станет Интернет в нашей жизни, зависит от человека...</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Суд постановляет: чтобы сгладить негативные стороны Интернета, учителя должны прививать ученикам навыки цивилизованного использования ресурсов Интернет. Приговор окончателен и обжалованию не подлежит!</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Понятен ли приговор обвиняемому?</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Понятен ли приговор защите?</w:t>
      </w:r>
    </w:p>
    <w:p w:rsidR="004B0729" w:rsidRPr="00577596" w:rsidRDefault="004B0729" w:rsidP="004B0729">
      <w:pPr>
        <w:autoSpaceDE w:val="0"/>
        <w:autoSpaceDN w:val="0"/>
        <w:adjustRightInd w:val="0"/>
        <w:spacing w:after="0" w:line="240" w:lineRule="auto"/>
        <w:jc w:val="both"/>
        <w:rPr>
          <w:rFonts w:ascii="Times New Roman" w:hAnsi="Times New Roman" w:cs="Times New Roman"/>
          <w:color w:val="000000" w:themeColor="text1"/>
          <w:sz w:val="28"/>
          <w:szCs w:val="28"/>
        </w:rPr>
      </w:pPr>
      <w:r w:rsidRPr="00577596">
        <w:rPr>
          <w:rFonts w:ascii="Times New Roman" w:hAnsi="Times New Roman" w:cs="Times New Roman"/>
          <w:color w:val="000000" w:themeColor="text1"/>
          <w:sz w:val="28"/>
          <w:szCs w:val="28"/>
        </w:rPr>
        <w:t>Понятен ли приговор подсудимому?</w:t>
      </w:r>
    </w:p>
    <w:p w:rsidR="004B0729" w:rsidRDefault="004B0729" w:rsidP="004B0729">
      <w:pPr>
        <w:autoSpaceDE w:val="0"/>
        <w:autoSpaceDN w:val="0"/>
        <w:adjustRightInd w:val="0"/>
        <w:spacing w:after="0" w:line="240" w:lineRule="auto"/>
        <w:jc w:val="both"/>
      </w:pPr>
      <w:r w:rsidRPr="00577596">
        <w:rPr>
          <w:rFonts w:ascii="Times New Roman" w:hAnsi="Times New Roman" w:cs="Times New Roman"/>
          <w:color w:val="000000" w:themeColor="text1"/>
          <w:sz w:val="28"/>
          <w:szCs w:val="28"/>
        </w:rPr>
        <w:t xml:space="preserve">Судебное заседание объявляется </w:t>
      </w:r>
      <w:proofErr w:type="spellStart"/>
      <w:r w:rsidRPr="00577596">
        <w:rPr>
          <w:rFonts w:ascii="Times New Roman" w:hAnsi="Times New Roman" w:cs="Times New Roman"/>
          <w:color w:val="000000" w:themeColor="text1"/>
          <w:sz w:val="28"/>
          <w:szCs w:val="28"/>
        </w:rPr>
        <w:t>закрыты</w:t>
      </w:r>
      <w:r w:rsidR="00CB76E4">
        <w:rPr>
          <w:rFonts w:ascii="SchoolBookC" w:hAnsi="SchoolBookC" w:cs="SchoolBookC"/>
          <w:color w:val="000000"/>
          <w:sz w:val="21"/>
          <w:szCs w:val="21"/>
        </w:rPr>
        <w:t>М</w:t>
      </w:r>
      <w:proofErr w:type="spellEnd"/>
      <w:r>
        <w:rPr>
          <w:rFonts w:ascii="SchoolBookC" w:hAnsi="SchoolBookC" w:cs="SchoolBookC"/>
          <w:color w:val="000000"/>
          <w:sz w:val="21"/>
          <w:szCs w:val="21"/>
        </w:rPr>
        <w:t>!</w:t>
      </w:r>
    </w:p>
    <w:p w:rsidR="00BC7A33" w:rsidRPr="005D1B64" w:rsidRDefault="00BC7A33" w:rsidP="004B0729">
      <w:pPr>
        <w:pStyle w:val="a9"/>
        <w:spacing w:before="0" w:beforeAutospacing="0" w:after="0" w:afterAutospacing="0" w:line="360" w:lineRule="auto"/>
        <w:ind w:left="66"/>
        <w:jc w:val="center"/>
        <w:rPr>
          <w:b/>
          <w:bCs/>
          <w:sz w:val="28"/>
          <w:szCs w:val="28"/>
        </w:rPr>
      </w:pPr>
    </w:p>
    <w:sectPr w:rsidR="00BC7A33" w:rsidRPr="005D1B64" w:rsidSect="005C38C8">
      <w:headerReference w:type="default" r:id="rId9"/>
      <w:footerReference w:type="default" r:id="rId10"/>
      <w:headerReference w:type="first" r:id="rId11"/>
      <w:pgSz w:w="11906" w:h="16838"/>
      <w:pgMar w:top="1134" w:right="567" w:bottom="992" w:left="1134" w:header="709" w:footer="1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ED7" w:rsidRDefault="00B65ED7" w:rsidP="005D7E25">
      <w:pPr>
        <w:spacing w:after="0" w:line="240" w:lineRule="auto"/>
      </w:pPr>
      <w:r>
        <w:separator/>
      </w:r>
    </w:p>
  </w:endnote>
  <w:endnote w:type="continuationSeparator" w:id="0">
    <w:p w:rsidR="00B65ED7" w:rsidRDefault="00B65ED7" w:rsidP="005D7E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757927"/>
      <w:docPartObj>
        <w:docPartGallery w:val="Page Numbers (Bottom of Page)"/>
        <w:docPartUnique/>
      </w:docPartObj>
    </w:sdtPr>
    <w:sdtContent>
      <w:p w:rsidR="004B0729" w:rsidRDefault="00F24E87">
        <w:pPr>
          <w:pStyle w:val="a5"/>
          <w:jc w:val="center"/>
        </w:pPr>
        <w:r>
          <w:fldChar w:fldCharType="begin"/>
        </w:r>
        <w:r w:rsidR="004E6EE4">
          <w:instrText>PAGE   \* MERGEFORMAT</w:instrText>
        </w:r>
        <w:r>
          <w:fldChar w:fldCharType="separate"/>
        </w:r>
        <w:r w:rsidR="00B84250">
          <w:rPr>
            <w:noProof/>
          </w:rPr>
          <w:t>2</w:t>
        </w:r>
        <w:r>
          <w:rPr>
            <w:noProof/>
          </w:rPr>
          <w:fldChar w:fldCharType="end"/>
        </w:r>
      </w:p>
    </w:sdtContent>
  </w:sdt>
  <w:p w:rsidR="004B0729" w:rsidRDefault="004B072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ED7" w:rsidRDefault="00B65ED7" w:rsidP="005D7E25">
      <w:pPr>
        <w:spacing w:after="0" w:line="240" w:lineRule="auto"/>
      </w:pPr>
      <w:r>
        <w:separator/>
      </w:r>
    </w:p>
  </w:footnote>
  <w:footnote w:type="continuationSeparator" w:id="0">
    <w:p w:rsidR="00B65ED7" w:rsidRDefault="00B65ED7" w:rsidP="005D7E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729" w:rsidRDefault="004B0729" w:rsidP="003B76BC">
    <w:pPr>
      <w:pStyle w:val="a3"/>
      <w:ind w:left="-567" w:right="-142"/>
      <w:jc w:val="right"/>
    </w:pPr>
    <w:r>
      <w:tab/>
    </w:r>
    <w:r>
      <w:rPr>
        <w:noProof/>
        <w:lang w:eastAsia="ru-RU"/>
      </w:rPr>
      <w:drawing>
        <wp:inline distT="0" distB="0" distL="0" distR="0">
          <wp:extent cx="3206338" cy="447798"/>
          <wp:effectExtent l="0" t="0" r="0" b="9525"/>
          <wp:docPr id="25" name="Рисунок 25" descr="https://yar-kip.edu.yar.ru/glavnaya_stranitsa/simvolika/logo_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yar-kip.edu.yar.ru/glavnaya_stranitsa/simvolika/logo_one.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7893" cy="453602"/>
                  </a:xfrm>
                  <a:prstGeom prst="rect">
                    <a:avLst/>
                  </a:prstGeom>
                  <a:noFill/>
                  <a:ln>
                    <a:noFill/>
                  </a:ln>
                </pic:spPr>
              </pic:pic>
            </a:graphicData>
          </a:graphic>
        </wp:inline>
      </w:drawing>
    </w:r>
    <w:r>
      <w:t xml:space="preserve">                                                                       </w:t>
    </w:r>
    <w:r>
      <w:rPr>
        <w:noProof/>
        <w:lang w:eastAsia="ru-RU"/>
      </w:rPr>
      <w:drawing>
        <wp:inline distT="0" distB="0" distL="0" distR="0">
          <wp:extent cx="1365543" cy="383246"/>
          <wp:effectExtent l="0" t="0" r="6350" b="0"/>
          <wp:docPr id="26" name="Рисунок 26" descr="https://yar-kip.edu.yar.ru/glavnaya_stranitsa/simvolika/cube_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yar-kip.edu.yar.ru/glavnaya_stranitsa/simvolika/cube_one.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6231" cy="389052"/>
                  </a:xfrm>
                  <a:prstGeom prst="rect">
                    <a:avLst/>
                  </a:prstGeom>
                  <a:noFill/>
                  <a:ln>
                    <a:noFill/>
                  </a:ln>
                </pic:spPr>
              </pic:pic>
            </a:graphicData>
          </a:graphic>
        </wp:inline>
      </w:drawing>
    </w:r>
  </w:p>
  <w:p w:rsidR="004B0729" w:rsidRDefault="004B0729" w:rsidP="003B76BC">
    <w:pPr>
      <w:pStyle w:val="a3"/>
      <w:tabs>
        <w:tab w:val="clear" w:pos="4677"/>
        <w:tab w:val="clear" w:pos="9355"/>
        <w:tab w:val="left" w:pos="1421"/>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729" w:rsidRDefault="004B0729" w:rsidP="00EC12DD">
    <w:pPr>
      <w:pStyle w:val="a3"/>
      <w:ind w:left="-567" w:right="-142"/>
      <w:jc w:val="right"/>
    </w:pPr>
    <w:r>
      <w:rPr>
        <w:noProof/>
        <w:lang w:eastAsia="ru-RU"/>
      </w:rPr>
      <w:drawing>
        <wp:inline distT="0" distB="0" distL="0" distR="0">
          <wp:extent cx="3582854" cy="500382"/>
          <wp:effectExtent l="0" t="0" r="0" b="0"/>
          <wp:docPr id="27" name="Рисунок 27" descr="https://yar-kip.edu.yar.ru/glavnaya_stranitsa/simvolika/logo_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yar-kip.edu.yar.ru/glavnaya_stranitsa/simvolika/logo_one.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6866" cy="503736"/>
                  </a:xfrm>
                  <a:prstGeom prst="rect">
                    <a:avLst/>
                  </a:prstGeom>
                  <a:noFill/>
                  <a:ln>
                    <a:noFill/>
                  </a:ln>
                </pic:spPr>
              </pic:pic>
            </a:graphicData>
          </a:graphic>
        </wp:inline>
      </w:drawing>
    </w:r>
    <w:r>
      <w:t xml:space="preserve">                                                  </w:t>
    </w:r>
    <w:r>
      <w:rPr>
        <w:noProof/>
        <w:lang w:eastAsia="ru-RU"/>
      </w:rPr>
      <w:drawing>
        <wp:inline distT="0" distB="0" distL="0" distR="0">
          <wp:extent cx="1675739" cy="470304"/>
          <wp:effectExtent l="0" t="0" r="1270" b="6350"/>
          <wp:docPr id="28" name="Рисунок 28" descr="https://yar-kip.edu.yar.ru/glavnaya_stranitsa/simvolika/cube_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yar-kip.edu.yar.ru/glavnaya_stranitsa/simvolika/cube_one.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9148" cy="47406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1E02"/>
    <w:multiLevelType w:val="hybridMultilevel"/>
    <w:tmpl w:val="C5A839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F6C7A"/>
    <w:multiLevelType w:val="multilevel"/>
    <w:tmpl w:val="CB1A349C"/>
    <w:lvl w:ilvl="0">
      <w:start w:val="6"/>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8BE1527"/>
    <w:multiLevelType w:val="hybridMultilevel"/>
    <w:tmpl w:val="59BCF014"/>
    <w:lvl w:ilvl="0" w:tplc="F29CCC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772087"/>
    <w:multiLevelType w:val="multilevel"/>
    <w:tmpl w:val="FA9AA4F8"/>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E144060"/>
    <w:multiLevelType w:val="hybridMultilevel"/>
    <w:tmpl w:val="1AC420B4"/>
    <w:lvl w:ilvl="0" w:tplc="04190001">
      <w:start w:val="1"/>
      <w:numFmt w:val="bullet"/>
      <w:lvlText w:val=""/>
      <w:lvlJc w:val="left"/>
      <w:pPr>
        <w:ind w:left="720" w:hanging="360"/>
      </w:pPr>
      <w:rPr>
        <w:rFonts w:ascii="Symbol" w:hAnsi="Symbol" w:hint="default"/>
      </w:rPr>
    </w:lvl>
    <w:lvl w:ilvl="1" w:tplc="0FC2E82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42917"/>
    <w:multiLevelType w:val="hybridMultilevel"/>
    <w:tmpl w:val="87AC5FB6"/>
    <w:lvl w:ilvl="0" w:tplc="0A9A1D02">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9B3F3A"/>
    <w:multiLevelType w:val="hybridMultilevel"/>
    <w:tmpl w:val="8B328E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18A1850"/>
    <w:multiLevelType w:val="hybridMultilevel"/>
    <w:tmpl w:val="F98AA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3A3AE6"/>
    <w:multiLevelType w:val="hybridMultilevel"/>
    <w:tmpl w:val="111CD396"/>
    <w:lvl w:ilvl="0" w:tplc="A67A3390">
      <w:start w:val="1"/>
      <w:numFmt w:val="decimal"/>
      <w:lvlText w:val="%1."/>
      <w:lvlJc w:val="left"/>
      <w:pPr>
        <w:ind w:left="720" w:hanging="360"/>
      </w:pPr>
      <w:rPr>
        <w:b/>
      </w:rPr>
    </w:lvl>
    <w:lvl w:ilvl="1" w:tplc="DA1C04C4">
      <w:start w:val="1"/>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B33C74"/>
    <w:multiLevelType w:val="hybridMultilevel"/>
    <w:tmpl w:val="111CD396"/>
    <w:lvl w:ilvl="0" w:tplc="A67A3390">
      <w:start w:val="1"/>
      <w:numFmt w:val="decimal"/>
      <w:lvlText w:val="%1."/>
      <w:lvlJc w:val="left"/>
      <w:pPr>
        <w:ind w:left="720" w:hanging="360"/>
      </w:pPr>
      <w:rPr>
        <w:b/>
      </w:rPr>
    </w:lvl>
    <w:lvl w:ilvl="1" w:tplc="DA1C04C4">
      <w:start w:val="1"/>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852834"/>
    <w:multiLevelType w:val="hybridMultilevel"/>
    <w:tmpl w:val="07827856"/>
    <w:lvl w:ilvl="0" w:tplc="F29CCC46">
      <w:start w:val="1"/>
      <w:numFmt w:val="bullet"/>
      <w:lvlText w:val=""/>
      <w:lvlJc w:val="left"/>
      <w:pPr>
        <w:ind w:left="1429" w:hanging="360"/>
      </w:pPr>
      <w:rPr>
        <w:rFonts w:ascii="Symbol" w:hAnsi="Symbol" w:hint="default"/>
      </w:rPr>
    </w:lvl>
    <w:lvl w:ilvl="1" w:tplc="F29CCC46">
      <w:start w:val="1"/>
      <w:numFmt w:val="bullet"/>
      <w:lvlText w:val=""/>
      <w:lvlJc w:val="left"/>
      <w:pPr>
        <w:ind w:left="3621"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ACA6513"/>
    <w:multiLevelType w:val="hybridMultilevel"/>
    <w:tmpl w:val="87AC5FB6"/>
    <w:lvl w:ilvl="0" w:tplc="0A9A1D02">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D04304"/>
    <w:multiLevelType w:val="hybridMultilevel"/>
    <w:tmpl w:val="412CA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9065D3"/>
    <w:multiLevelType w:val="hybridMultilevel"/>
    <w:tmpl w:val="5C8008DC"/>
    <w:lvl w:ilvl="0" w:tplc="F29CCC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D23743"/>
    <w:multiLevelType w:val="hybridMultilevel"/>
    <w:tmpl w:val="9AF42388"/>
    <w:lvl w:ilvl="0" w:tplc="F29CCC46">
      <w:start w:val="1"/>
      <w:numFmt w:val="bullet"/>
      <w:lvlText w:val=""/>
      <w:lvlJc w:val="left"/>
      <w:pPr>
        <w:ind w:left="1429" w:hanging="360"/>
      </w:pPr>
      <w:rPr>
        <w:rFonts w:ascii="Symbol" w:hAnsi="Symbol" w:hint="default"/>
      </w:rPr>
    </w:lvl>
    <w:lvl w:ilvl="1" w:tplc="F29CCC4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BC1A04"/>
    <w:multiLevelType w:val="multilevel"/>
    <w:tmpl w:val="463CFF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2342DDE"/>
    <w:multiLevelType w:val="multilevel"/>
    <w:tmpl w:val="CD2EE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302380"/>
    <w:multiLevelType w:val="hybridMultilevel"/>
    <w:tmpl w:val="2184401A"/>
    <w:lvl w:ilvl="0" w:tplc="F29CCC4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7253E7A"/>
    <w:multiLevelType w:val="multilevel"/>
    <w:tmpl w:val="463CFF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7673114"/>
    <w:multiLevelType w:val="hybridMultilevel"/>
    <w:tmpl w:val="1F706AB4"/>
    <w:lvl w:ilvl="0" w:tplc="F29CCC4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BA489B"/>
    <w:multiLevelType w:val="hybridMultilevel"/>
    <w:tmpl w:val="6270D732"/>
    <w:lvl w:ilvl="0" w:tplc="F29CCC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615084"/>
    <w:multiLevelType w:val="hybridMultilevel"/>
    <w:tmpl w:val="19AC5DC4"/>
    <w:lvl w:ilvl="0" w:tplc="F29CCC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E25519"/>
    <w:multiLevelType w:val="hybridMultilevel"/>
    <w:tmpl w:val="111CD396"/>
    <w:lvl w:ilvl="0" w:tplc="A67A3390">
      <w:start w:val="1"/>
      <w:numFmt w:val="decimal"/>
      <w:lvlText w:val="%1."/>
      <w:lvlJc w:val="left"/>
      <w:pPr>
        <w:ind w:left="720" w:hanging="360"/>
      </w:pPr>
      <w:rPr>
        <w:b/>
      </w:rPr>
    </w:lvl>
    <w:lvl w:ilvl="1" w:tplc="DA1C04C4">
      <w:start w:val="1"/>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935419"/>
    <w:multiLevelType w:val="hybridMultilevel"/>
    <w:tmpl w:val="FDCE7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E86EF3"/>
    <w:multiLevelType w:val="hybridMultilevel"/>
    <w:tmpl w:val="810C2872"/>
    <w:lvl w:ilvl="0" w:tplc="05B69826">
      <w:start w:val="1"/>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CC2CFE"/>
    <w:multiLevelType w:val="hybridMultilevel"/>
    <w:tmpl w:val="743EDA60"/>
    <w:lvl w:ilvl="0" w:tplc="F29CCC4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6E556C3"/>
    <w:multiLevelType w:val="hybridMultilevel"/>
    <w:tmpl w:val="5C5A82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9809D6"/>
    <w:multiLevelType w:val="hybridMultilevel"/>
    <w:tmpl w:val="FF7E3A9C"/>
    <w:lvl w:ilvl="0" w:tplc="F29CCC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9B65E1"/>
    <w:multiLevelType w:val="hybridMultilevel"/>
    <w:tmpl w:val="82801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F315F7"/>
    <w:multiLevelType w:val="hybridMultilevel"/>
    <w:tmpl w:val="92B6C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8349FB"/>
    <w:multiLevelType w:val="hybridMultilevel"/>
    <w:tmpl w:val="B5703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417413"/>
    <w:multiLevelType w:val="hybridMultilevel"/>
    <w:tmpl w:val="59D48F20"/>
    <w:lvl w:ilvl="0" w:tplc="C9A2FD2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6AFD2A39"/>
    <w:multiLevelType w:val="hybridMultilevel"/>
    <w:tmpl w:val="D58256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2E4BCE"/>
    <w:multiLevelType w:val="hybridMultilevel"/>
    <w:tmpl w:val="AFC807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69F75CF"/>
    <w:multiLevelType w:val="multilevel"/>
    <w:tmpl w:val="9F2CE4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C424BD4"/>
    <w:multiLevelType w:val="hybridMultilevel"/>
    <w:tmpl w:val="8B582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F7446C"/>
    <w:multiLevelType w:val="hybridMultilevel"/>
    <w:tmpl w:val="4AC8374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36"/>
  </w:num>
  <w:num w:numId="2">
    <w:abstractNumId w:val="0"/>
  </w:num>
  <w:num w:numId="3">
    <w:abstractNumId w:val="29"/>
  </w:num>
  <w:num w:numId="4">
    <w:abstractNumId w:val="1"/>
  </w:num>
  <w:num w:numId="5">
    <w:abstractNumId w:val="30"/>
  </w:num>
  <w:num w:numId="6">
    <w:abstractNumId w:val="16"/>
  </w:num>
  <w:num w:numId="7">
    <w:abstractNumId w:val="33"/>
  </w:num>
  <w:num w:numId="8">
    <w:abstractNumId w:val="26"/>
  </w:num>
  <w:num w:numId="9">
    <w:abstractNumId w:val="32"/>
  </w:num>
  <w:num w:numId="10">
    <w:abstractNumId w:val="18"/>
  </w:num>
  <w:num w:numId="11">
    <w:abstractNumId w:val="31"/>
  </w:num>
  <w:num w:numId="12">
    <w:abstractNumId w:val="13"/>
  </w:num>
  <w:num w:numId="13">
    <w:abstractNumId w:val="20"/>
  </w:num>
  <w:num w:numId="14">
    <w:abstractNumId w:val="24"/>
  </w:num>
  <w:num w:numId="15">
    <w:abstractNumId w:val="11"/>
  </w:num>
  <w:num w:numId="16">
    <w:abstractNumId w:val="5"/>
  </w:num>
  <w:num w:numId="17">
    <w:abstractNumId w:val="35"/>
  </w:num>
  <w:num w:numId="18">
    <w:abstractNumId w:val="9"/>
  </w:num>
  <w:num w:numId="19">
    <w:abstractNumId w:val="27"/>
  </w:num>
  <w:num w:numId="20">
    <w:abstractNumId w:val="34"/>
  </w:num>
  <w:num w:numId="21">
    <w:abstractNumId w:val="2"/>
  </w:num>
  <w:num w:numId="22">
    <w:abstractNumId w:val="25"/>
  </w:num>
  <w:num w:numId="23">
    <w:abstractNumId w:val="10"/>
  </w:num>
  <w:num w:numId="24">
    <w:abstractNumId w:val="17"/>
  </w:num>
  <w:num w:numId="25">
    <w:abstractNumId w:val="14"/>
  </w:num>
  <w:num w:numId="26">
    <w:abstractNumId w:val="15"/>
  </w:num>
  <w:num w:numId="27">
    <w:abstractNumId w:val="8"/>
  </w:num>
  <w:num w:numId="28">
    <w:abstractNumId w:val="22"/>
  </w:num>
  <w:num w:numId="29">
    <w:abstractNumId w:val="3"/>
  </w:num>
  <w:num w:numId="30">
    <w:abstractNumId w:val="21"/>
  </w:num>
  <w:num w:numId="31">
    <w:abstractNumId w:val="19"/>
  </w:num>
  <w:num w:numId="32">
    <w:abstractNumId w:val="28"/>
  </w:num>
  <w:num w:numId="33">
    <w:abstractNumId w:val="7"/>
  </w:num>
  <w:num w:numId="34">
    <w:abstractNumId w:val="23"/>
  </w:num>
  <w:num w:numId="35">
    <w:abstractNumId w:val="12"/>
  </w:num>
  <w:num w:numId="36">
    <w:abstractNumId w:val="6"/>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9953DB"/>
    <w:rsid w:val="00001423"/>
    <w:rsid w:val="000067FB"/>
    <w:rsid w:val="00007C14"/>
    <w:rsid w:val="00014A3B"/>
    <w:rsid w:val="00036B9B"/>
    <w:rsid w:val="000609CF"/>
    <w:rsid w:val="00064160"/>
    <w:rsid w:val="000726B8"/>
    <w:rsid w:val="000740A7"/>
    <w:rsid w:val="00080D78"/>
    <w:rsid w:val="000940D7"/>
    <w:rsid w:val="00095CBD"/>
    <w:rsid w:val="000A1A79"/>
    <w:rsid w:val="000C71A0"/>
    <w:rsid w:val="000D2901"/>
    <w:rsid w:val="00125C10"/>
    <w:rsid w:val="00136E09"/>
    <w:rsid w:val="0013732F"/>
    <w:rsid w:val="00152DA9"/>
    <w:rsid w:val="00155B20"/>
    <w:rsid w:val="001673A8"/>
    <w:rsid w:val="001942DF"/>
    <w:rsid w:val="001A0B31"/>
    <w:rsid w:val="001C2945"/>
    <w:rsid w:val="001C2996"/>
    <w:rsid w:val="001D3EEA"/>
    <w:rsid w:val="001E348A"/>
    <w:rsid w:val="001E356F"/>
    <w:rsid w:val="00206B2B"/>
    <w:rsid w:val="00210533"/>
    <w:rsid w:val="0021242A"/>
    <w:rsid w:val="00237A88"/>
    <w:rsid w:val="00250BE3"/>
    <w:rsid w:val="0025200B"/>
    <w:rsid w:val="00253D64"/>
    <w:rsid w:val="0025563D"/>
    <w:rsid w:val="00260180"/>
    <w:rsid w:val="00280420"/>
    <w:rsid w:val="00281250"/>
    <w:rsid w:val="00291A25"/>
    <w:rsid w:val="00296914"/>
    <w:rsid w:val="0029744D"/>
    <w:rsid w:val="002B1A0F"/>
    <w:rsid w:val="002C626A"/>
    <w:rsid w:val="002E61DE"/>
    <w:rsid w:val="002F5AB9"/>
    <w:rsid w:val="00304EEA"/>
    <w:rsid w:val="0031202D"/>
    <w:rsid w:val="0033759D"/>
    <w:rsid w:val="00343BCF"/>
    <w:rsid w:val="0035305B"/>
    <w:rsid w:val="003562B4"/>
    <w:rsid w:val="00364E60"/>
    <w:rsid w:val="0037537D"/>
    <w:rsid w:val="003A6663"/>
    <w:rsid w:val="003B3401"/>
    <w:rsid w:val="003B76BC"/>
    <w:rsid w:val="003D2E04"/>
    <w:rsid w:val="003E34DD"/>
    <w:rsid w:val="003F4836"/>
    <w:rsid w:val="00400A3B"/>
    <w:rsid w:val="00400A6B"/>
    <w:rsid w:val="00406DB1"/>
    <w:rsid w:val="00412CAF"/>
    <w:rsid w:val="0041729B"/>
    <w:rsid w:val="00430476"/>
    <w:rsid w:val="004556A2"/>
    <w:rsid w:val="00460FAF"/>
    <w:rsid w:val="00480ABE"/>
    <w:rsid w:val="00492731"/>
    <w:rsid w:val="004A3E21"/>
    <w:rsid w:val="004B0729"/>
    <w:rsid w:val="004B6A1D"/>
    <w:rsid w:val="004C447C"/>
    <w:rsid w:val="004E6EE4"/>
    <w:rsid w:val="005105CA"/>
    <w:rsid w:val="00511A4B"/>
    <w:rsid w:val="00520D51"/>
    <w:rsid w:val="00523308"/>
    <w:rsid w:val="00534CDF"/>
    <w:rsid w:val="00560AD1"/>
    <w:rsid w:val="0056438D"/>
    <w:rsid w:val="00566527"/>
    <w:rsid w:val="00574CAA"/>
    <w:rsid w:val="0058263F"/>
    <w:rsid w:val="0059146C"/>
    <w:rsid w:val="00591C4F"/>
    <w:rsid w:val="005C38C8"/>
    <w:rsid w:val="005D1B64"/>
    <w:rsid w:val="005D6AB2"/>
    <w:rsid w:val="005D7E25"/>
    <w:rsid w:val="005E34E0"/>
    <w:rsid w:val="005F251F"/>
    <w:rsid w:val="0062171F"/>
    <w:rsid w:val="00625664"/>
    <w:rsid w:val="00625BDA"/>
    <w:rsid w:val="00625E45"/>
    <w:rsid w:val="00656CA6"/>
    <w:rsid w:val="00657B91"/>
    <w:rsid w:val="0066209F"/>
    <w:rsid w:val="00665611"/>
    <w:rsid w:val="00674CBD"/>
    <w:rsid w:val="00680A6D"/>
    <w:rsid w:val="006968EE"/>
    <w:rsid w:val="006A310C"/>
    <w:rsid w:val="006C33F1"/>
    <w:rsid w:val="006D5928"/>
    <w:rsid w:val="007033C0"/>
    <w:rsid w:val="00710AF3"/>
    <w:rsid w:val="00716C75"/>
    <w:rsid w:val="00716FAF"/>
    <w:rsid w:val="00740470"/>
    <w:rsid w:val="00741093"/>
    <w:rsid w:val="007540F4"/>
    <w:rsid w:val="007562E0"/>
    <w:rsid w:val="00772EBA"/>
    <w:rsid w:val="007B1EED"/>
    <w:rsid w:val="007E2475"/>
    <w:rsid w:val="00804A0A"/>
    <w:rsid w:val="00864024"/>
    <w:rsid w:val="008658B0"/>
    <w:rsid w:val="0087174E"/>
    <w:rsid w:val="00880C58"/>
    <w:rsid w:val="00891D55"/>
    <w:rsid w:val="008977CA"/>
    <w:rsid w:val="008B2BAD"/>
    <w:rsid w:val="008B6A53"/>
    <w:rsid w:val="008C09A4"/>
    <w:rsid w:val="008C0C27"/>
    <w:rsid w:val="008C5F75"/>
    <w:rsid w:val="008D5690"/>
    <w:rsid w:val="008E4014"/>
    <w:rsid w:val="008E50F0"/>
    <w:rsid w:val="008F1C3D"/>
    <w:rsid w:val="008F30AA"/>
    <w:rsid w:val="008F660D"/>
    <w:rsid w:val="00900C6E"/>
    <w:rsid w:val="00900CF5"/>
    <w:rsid w:val="00914543"/>
    <w:rsid w:val="0091639E"/>
    <w:rsid w:val="009232CF"/>
    <w:rsid w:val="009522C1"/>
    <w:rsid w:val="00955AC4"/>
    <w:rsid w:val="00960417"/>
    <w:rsid w:val="00961CD2"/>
    <w:rsid w:val="00965254"/>
    <w:rsid w:val="00976D1F"/>
    <w:rsid w:val="00994353"/>
    <w:rsid w:val="009953DB"/>
    <w:rsid w:val="009B0B52"/>
    <w:rsid w:val="009B35A6"/>
    <w:rsid w:val="009B4CF0"/>
    <w:rsid w:val="009B6839"/>
    <w:rsid w:val="009B6CB6"/>
    <w:rsid w:val="009C4F46"/>
    <w:rsid w:val="009C5445"/>
    <w:rsid w:val="009D3130"/>
    <w:rsid w:val="009E6D3D"/>
    <w:rsid w:val="009E6F6B"/>
    <w:rsid w:val="009F76D1"/>
    <w:rsid w:val="00A05762"/>
    <w:rsid w:val="00A3123E"/>
    <w:rsid w:val="00A46E58"/>
    <w:rsid w:val="00A62853"/>
    <w:rsid w:val="00A81C05"/>
    <w:rsid w:val="00A8200A"/>
    <w:rsid w:val="00A93EA2"/>
    <w:rsid w:val="00AA435E"/>
    <w:rsid w:val="00AB1587"/>
    <w:rsid w:val="00AB1D22"/>
    <w:rsid w:val="00AB795E"/>
    <w:rsid w:val="00AC2CF2"/>
    <w:rsid w:val="00AC3C72"/>
    <w:rsid w:val="00AC48C3"/>
    <w:rsid w:val="00AC6924"/>
    <w:rsid w:val="00AE5FC3"/>
    <w:rsid w:val="00AF6606"/>
    <w:rsid w:val="00B05FA9"/>
    <w:rsid w:val="00B43281"/>
    <w:rsid w:val="00B44BD6"/>
    <w:rsid w:val="00B5095F"/>
    <w:rsid w:val="00B65ED7"/>
    <w:rsid w:val="00B76F98"/>
    <w:rsid w:val="00B84250"/>
    <w:rsid w:val="00B8464A"/>
    <w:rsid w:val="00BA00C2"/>
    <w:rsid w:val="00BA20D1"/>
    <w:rsid w:val="00BA62A6"/>
    <w:rsid w:val="00BB00EE"/>
    <w:rsid w:val="00BB7C8B"/>
    <w:rsid w:val="00BC7A33"/>
    <w:rsid w:val="00BE11A5"/>
    <w:rsid w:val="00BF5CF8"/>
    <w:rsid w:val="00BF7227"/>
    <w:rsid w:val="00C165CE"/>
    <w:rsid w:val="00C33699"/>
    <w:rsid w:val="00C65E91"/>
    <w:rsid w:val="00C94A03"/>
    <w:rsid w:val="00CA04B4"/>
    <w:rsid w:val="00CA7908"/>
    <w:rsid w:val="00CB76E4"/>
    <w:rsid w:val="00CC0BBA"/>
    <w:rsid w:val="00D002A8"/>
    <w:rsid w:val="00D26E63"/>
    <w:rsid w:val="00D41BFE"/>
    <w:rsid w:val="00D46FAD"/>
    <w:rsid w:val="00D56C90"/>
    <w:rsid w:val="00D570CF"/>
    <w:rsid w:val="00D6343B"/>
    <w:rsid w:val="00D65788"/>
    <w:rsid w:val="00D74F22"/>
    <w:rsid w:val="00D86D23"/>
    <w:rsid w:val="00D93750"/>
    <w:rsid w:val="00D970A7"/>
    <w:rsid w:val="00DA5A00"/>
    <w:rsid w:val="00DB1E15"/>
    <w:rsid w:val="00DB2568"/>
    <w:rsid w:val="00DB2B17"/>
    <w:rsid w:val="00DC3906"/>
    <w:rsid w:val="00DC7E3D"/>
    <w:rsid w:val="00DD0CCE"/>
    <w:rsid w:val="00DD0F36"/>
    <w:rsid w:val="00DE4083"/>
    <w:rsid w:val="00E11EE5"/>
    <w:rsid w:val="00E1599C"/>
    <w:rsid w:val="00E176A7"/>
    <w:rsid w:val="00E20381"/>
    <w:rsid w:val="00E35332"/>
    <w:rsid w:val="00E51931"/>
    <w:rsid w:val="00E61481"/>
    <w:rsid w:val="00E6526E"/>
    <w:rsid w:val="00E77E28"/>
    <w:rsid w:val="00EA5AE9"/>
    <w:rsid w:val="00EA674F"/>
    <w:rsid w:val="00EC12DD"/>
    <w:rsid w:val="00ED0FD8"/>
    <w:rsid w:val="00EF1DB3"/>
    <w:rsid w:val="00F01C86"/>
    <w:rsid w:val="00F0259E"/>
    <w:rsid w:val="00F20463"/>
    <w:rsid w:val="00F24E87"/>
    <w:rsid w:val="00F255C8"/>
    <w:rsid w:val="00F53EF6"/>
    <w:rsid w:val="00F549E6"/>
    <w:rsid w:val="00F567D2"/>
    <w:rsid w:val="00F61FF8"/>
    <w:rsid w:val="00F7338B"/>
    <w:rsid w:val="00F9104D"/>
    <w:rsid w:val="00FA632B"/>
    <w:rsid w:val="00FA7470"/>
    <w:rsid w:val="00FB5A45"/>
    <w:rsid w:val="00FF0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E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7E25"/>
  </w:style>
  <w:style w:type="paragraph" w:styleId="a5">
    <w:name w:val="footer"/>
    <w:basedOn w:val="a"/>
    <w:link w:val="a6"/>
    <w:uiPriority w:val="99"/>
    <w:unhideWhenUsed/>
    <w:rsid w:val="005D7E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7E25"/>
  </w:style>
  <w:style w:type="paragraph" w:styleId="a7">
    <w:name w:val="List Paragraph"/>
    <w:basedOn w:val="a"/>
    <w:uiPriority w:val="34"/>
    <w:qFormat/>
    <w:rsid w:val="005D7E25"/>
    <w:pPr>
      <w:ind w:left="720"/>
      <w:contextualSpacing/>
    </w:pPr>
  </w:style>
  <w:style w:type="table" w:styleId="a8">
    <w:name w:val="Table Grid"/>
    <w:basedOn w:val="a1"/>
    <w:uiPriority w:val="59"/>
    <w:rsid w:val="005E3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250BE3"/>
    <w:pPr>
      <w:widowControl w:val="0"/>
      <w:spacing w:before="47" w:after="0" w:line="240" w:lineRule="auto"/>
      <w:ind w:left="35"/>
    </w:pPr>
    <w:rPr>
      <w:rFonts w:ascii="Arial" w:eastAsia="Arial" w:hAnsi="Arial" w:cs="Arial"/>
      <w:lang w:val="en-US"/>
    </w:rPr>
  </w:style>
  <w:style w:type="paragraph" w:styleId="a9">
    <w:name w:val="Normal (Web)"/>
    <w:basedOn w:val="a"/>
    <w:uiPriority w:val="99"/>
    <w:unhideWhenUsed/>
    <w:rsid w:val="00E51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1931"/>
  </w:style>
  <w:style w:type="paragraph" w:styleId="aa">
    <w:name w:val="Balloon Text"/>
    <w:basedOn w:val="a"/>
    <w:link w:val="ab"/>
    <w:uiPriority w:val="99"/>
    <w:semiHidden/>
    <w:unhideWhenUsed/>
    <w:rsid w:val="0021242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24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05601">
      <w:bodyDiv w:val="1"/>
      <w:marLeft w:val="0"/>
      <w:marRight w:val="0"/>
      <w:marTop w:val="0"/>
      <w:marBottom w:val="0"/>
      <w:divBdr>
        <w:top w:val="none" w:sz="0" w:space="0" w:color="auto"/>
        <w:left w:val="none" w:sz="0" w:space="0" w:color="auto"/>
        <w:bottom w:val="none" w:sz="0" w:space="0" w:color="auto"/>
        <w:right w:val="none" w:sz="0" w:space="0" w:color="auto"/>
      </w:divBdr>
    </w:div>
    <w:div w:id="423764545">
      <w:bodyDiv w:val="1"/>
      <w:marLeft w:val="0"/>
      <w:marRight w:val="0"/>
      <w:marTop w:val="0"/>
      <w:marBottom w:val="0"/>
      <w:divBdr>
        <w:top w:val="none" w:sz="0" w:space="0" w:color="auto"/>
        <w:left w:val="none" w:sz="0" w:space="0" w:color="auto"/>
        <w:bottom w:val="none" w:sz="0" w:space="0" w:color="auto"/>
        <w:right w:val="none" w:sz="0" w:space="0" w:color="auto"/>
      </w:divBdr>
    </w:div>
    <w:div w:id="821434226">
      <w:bodyDiv w:val="1"/>
      <w:marLeft w:val="0"/>
      <w:marRight w:val="0"/>
      <w:marTop w:val="0"/>
      <w:marBottom w:val="0"/>
      <w:divBdr>
        <w:top w:val="none" w:sz="0" w:space="0" w:color="auto"/>
        <w:left w:val="none" w:sz="0" w:space="0" w:color="auto"/>
        <w:bottom w:val="none" w:sz="0" w:space="0" w:color="auto"/>
        <w:right w:val="none" w:sz="0" w:space="0" w:color="auto"/>
      </w:divBdr>
    </w:div>
    <w:div w:id="1482653452">
      <w:bodyDiv w:val="1"/>
      <w:marLeft w:val="0"/>
      <w:marRight w:val="0"/>
      <w:marTop w:val="0"/>
      <w:marBottom w:val="0"/>
      <w:divBdr>
        <w:top w:val="none" w:sz="0" w:space="0" w:color="auto"/>
        <w:left w:val="none" w:sz="0" w:space="0" w:color="auto"/>
        <w:bottom w:val="none" w:sz="0" w:space="0" w:color="auto"/>
        <w:right w:val="none" w:sz="0" w:space="0" w:color="auto"/>
      </w:divBdr>
    </w:div>
    <w:div w:id="1816750333">
      <w:bodyDiv w:val="1"/>
      <w:marLeft w:val="0"/>
      <w:marRight w:val="0"/>
      <w:marTop w:val="0"/>
      <w:marBottom w:val="0"/>
      <w:divBdr>
        <w:top w:val="none" w:sz="0" w:space="0" w:color="auto"/>
        <w:left w:val="none" w:sz="0" w:space="0" w:color="auto"/>
        <w:bottom w:val="none" w:sz="0" w:space="0" w:color="auto"/>
        <w:right w:val="none" w:sz="0" w:space="0" w:color="auto"/>
      </w:divBdr>
    </w:div>
    <w:div w:id="1935245276">
      <w:bodyDiv w:val="1"/>
      <w:marLeft w:val="0"/>
      <w:marRight w:val="0"/>
      <w:marTop w:val="0"/>
      <w:marBottom w:val="0"/>
      <w:divBdr>
        <w:top w:val="none" w:sz="0" w:space="0" w:color="auto"/>
        <w:left w:val="none" w:sz="0" w:space="0" w:color="auto"/>
        <w:bottom w:val="none" w:sz="0" w:space="0" w:color="auto"/>
        <w:right w:val="none" w:sz="0" w:space="0" w:color="auto"/>
      </w:divBdr>
    </w:div>
    <w:div w:id="209782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A0EA1-B634-44B1-8FB2-B812CA69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1731</Words>
  <Characters>9870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Халезева М.Ю.</dc:creator>
  <cp:lastModifiedBy>Zam2</cp:lastModifiedBy>
  <cp:revision>19</cp:revision>
  <cp:lastPrinted>2019-01-29T09:21:00Z</cp:lastPrinted>
  <dcterms:created xsi:type="dcterms:W3CDTF">2021-11-15T09:51:00Z</dcterms:created>
  <dcterms:modified xsi:type="dcterms:W3CDTF">2021-11-22T08:22:00Z</dcterms:modified>
</cp:coreProperties>
</file>