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theme/themeOverride3.xml" ContentType="application/vnd.openxmlformats-officedocument.themeOverride+xml"/>
  <Override PartName="/word/charts/chart12.xml" ContentType="application/vnd.openxmlformats-officedocument.drawingml.chart+xml"/>
  <Override PartName="/word/theme/themeOverride4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Layout w:type="fixed"/>
        <w:tblLook w:val="04A0" w:firstRow="1" w:lastRow="0" w:firstColumn="1" w:lastColumn="0" w:noHBand="0" w:noVBand="1"/>
      </w:tblPr>
      <w:tblGrid>
        <w:gridCol w:w="19"/>
        <w:gridCol w:w="1848"/>
        <w:gridCol w:w="793"/>
        <w:gridCol w:w="23"/>
        <w:gridCol w:w="680"/>
        <w:gridCol w:w="1457"/>
        <w:gridCol w:w="876"/>
        <w:gridCol w:w="2017"/>
        <w:gridCol w:w="1736"/>
        <w:gridCol w:w="15"/>
        <w:gridCol w:w="19"/>
        <w:gridCol w:w="25"/>
      </w:tblGrid>
      <w:tr w:rsidR="00077690" w:rsidRPr="000D05EE" w:rsidTr="00A55153">
        <w:trPr>
          <w:gridAfter w:val="3"/>
          <w:wAfter w:w="59" w:type="dxa"/>
          <w:trHeight w:val="1457"/>
        </w:trPr>
        <w:tc>
          <w:tcPr>
            <w:tcW w:w="9449" w:type="dxa"/>
            <w:gridSpan w:val="9"/>
            <w:hideMark/>
          </w:tcPr>
          <w:p w:rsidR="00077690" w:rsidRPr="000D05EE" w:rsidRDefault="00077690" w:rsidP="00310F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D0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ОБРАЗОВАНИЯ </w:t>
            </w:r>
          </w:p>
          <w:p w:rsidR="00077690" w:rsidRPr="000D05EE" w:rsidRDefault="00077690" w:rsidP="00310F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ЯРОСЛАВСКОЙ ОБЛАСТИ </w:t>
            </w:r>
          </w:p>
          <w:p w:rsidR="00077690" w:rsidRPr="000D05EE" w:rsidRDefault="00077690" w:rsidP="00310F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ПРОФЕССИОНАЛЬНОЕ ОБРАЗОВАТЕЛЬНОЕ УЧРЕЖДЕНИЕ ЯРОСЛАВСКОЙ ОБЛАСТИ </w:t>
            </w:r>
          </w:p>
          <w:p w:rsidR="00077690" w:rsidRPr="000D05EE" w:rsidRDefault="00077690" w:rsidP="00310F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ЯРОСЛАВСКИЙ КОЛЛЕДЖ ИНДУСТРИИ ПИТАНИЯ </w:t>
            </w:r>
          </w:p>
          <w:p w:rsidR="00077690" w:rsidRPr="000D05EE" w:rsidRDefault="00077690" w:rsidP="00310F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b/>
                <w:sz w:val="28"/>
                <w:szCs w:val="28"/>
              </w:rPr>
              <w:t>(ГПОУ ЯО ЯРОСЛАВСКИЙ КОЛЛЕДЖ ИНДУСТРИИ ПИТАНИЯ)</w:t>
            </w:r>
          </w:p>
          <w:p w:rsidR="00077690" w:rsidRPr="000D05EE" w:rsidRDefault="00077690" w:rsidP="00310F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690" w:rsidRPr="000D05EE" w:rsidRDefault="00077690" w:rsidP="00310F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90" w:rsidRPr="0088051E" w:rsidTr="00A55153">
        <w:trPr>
          <w:gridAfter w:val="3"/>
          <w:wAfter w:w="59" w:type="dxa"/>
          <w:trHeight w:val="2025"/>
        </w:trPr>
        <w:tc>
          <w:tcPr>
            <w:tcW w:w="9449" w:type="dxa"/>
            <w:gridSpan w:val="9"/>
            <w:vAlign w:val="bottom"/>
            <w:hideMark/>
          </w:tcPr>
          <w:p w:rsidR="0088051E" w:rsidRDefault="0088051E" w:rsidP="008805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СИСТЕМА МЕНЕДЖМЕНТА КАЧЕСТВА ЯКИП</w:t>
            </w:r>
          </w:p>
          <w:p w:rsidR="00077690" w:rsidRPr="0088051E" w:rsidRDefault="0088051E" w:rsidP="00310F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88051E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доклад</w:t>
            </w:r>
          </w:p>
        </w:tc>
      </w:tr>
      <w:tr w:rsidR="00077690" w:rsidRPr="0088051E" w:rsidTr="00A55153">
        <w:trPr>
          <w:gridAfter w:val="2"/>
          <w:wAfter w:w="44" w:type="dxa"/>
          <w:trHeight w:val="502"/>
        </w:trPr>
        <w:tc>
          <w:tcPr>
            <w:tcW w:w="9464" w:type="dxa"/>
            <w:gridSpan w:val="10"/>
            <w:shd w:val="clear" w:color="auto" w:fill="auto"/>
            <w:tcMar>
              <w:top w:w="57" w:type="dxa"/>
            </w:tcMar>
            <w:vAlign w:val="center"/>
          </w:tcPr>
          <w:p w:rsidR="00077690" w:rsidRPr="0088051E" w:rsidRDefault="00077690" w:rsidP="00310F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«Исследование удовлетворенности образовательной услугой </w:t>
            </w:r>
            <w:r w:rsidR="00A06F9B" w:rsidRPr="00880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среди </w:t>
            </w:r>
            <w:r w:rsidRPr="0088051E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  <w:r w:rsidR="00A06F9B" w:rsidRPr="0088051E">
              <w:rPr>
                <w:rFonts w:ascii="Times New Roman" w:hAnsi="Times New Roman" w:cs="Times New Roman"/>
                <w:b/>
                <w:sz w:val="28"/>
                <w:szCs w:val="28"/>
              </w:rPr>
              <w:t>ов Ярославского колледжа индустрии питания</w:t>
            </w:r>
            <w:r w:rsidRPr="0088051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77690" w:rsidRPr="000D05EE" w:rsidTr="00A55153">
        <w:trPr>
          <w:gridAfter w:val="3"/>
          <w:wAfter w:w="59" w:type="dxa"/>
          <w:trHeight w:val="1066"/>
        </w:trPr>
        <w:tc>
          <w:tcPr>
            <w:tcW w:w="944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77690" w:rsidRPr="000D05EE" w:rsidRDefault="00077690" w:rsidP="00310FC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077690" w:rsidRPr="000D05EE" w:rsidTr="00A55153">
        <w:trPr>
          <w:gridBefore w:val="1"/>
          <w:wBefore w:w="19" w:type="dxa"/>
          <w:trHeight w:val="313"/>
        </w:trPr>
        <w:tc>
          <w:tcPr>
            <w:tcW w:w="2664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77690" w:rsidRPr="000D05EE" w:rsidRDefault="00A06F9B" w:rsidP="00310FC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</w:t>
            </w:r>
            <w:r w:rsidR="00077690" w:rsidRPr="000D0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5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77690" w:rsidRPr="000D05EE" w:rsidRDefault="00077690" w:rsidP="00310FC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05EE">
              <w:rPr>
                <w:rFonts w:ascii="Times New Roman" w:hAnsi="Times New Roman" w:cs="Times New Roman"/>
                <w:sz w:val="28"/>
                <w:szCs w:val="28"/>
              </w:rPr>
              <w:t>Н.Н. Кормягина, преподаватель ГПОУ ЯО ЯрКИП</w:t>
            </w:r>
          </w:p>
        </w:tc>
      </w:tr>
      <w:tr w:rsidR="00077690" w:rsidRPr="000D05EE" w:rsidTr="00A55153">
        <w:trPr>
          <w:gridBefore w:val="1"/>
          <w:gridAfter w:val="1"/>
          <w:wBefore w:w="19" w:type="dxa"/>
          <w:wAfter w:w="25" w:type="dxa"/>
          <w:trHeight w:val="63"/>
        </w:trPr>
        <w:tc>
          <w:tcPr>
            <w:tcW w:w="2664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77690" w:rsidRPr="000D05EE" w:rsidRDefault="00077690" w:rsidP="00310FCB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0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77690" w:rsidRPr="000D05EE" w:rsidRDefault="00077690" w:rsidP="00310FC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90" w:rsidRPr="000D05EE" w:rsidTr="00A55153">
        <w:trPr>
          <w:gridBefore w:val="1"/>
          <w:gridAfter w:val="1"/>
          <w:wBefore w:w="19" w:type="dxa"/>
          <w:wAfter w:w="25" w:type="dxa"/>
          <w:trHeight w:val="76"/>
        </w:trPr>
        <w:tc>
          <w:tcPr>
            <w:tcW w:w="2664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77690" w:rsidRPr="000D05EE" w:rsidRDefault="00077690" w:rsidP="00310FCB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0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77690" w:rsidRPr="000D05EE" w:rsidRDefault="00077690" w:rsidP="00310FC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90" w:rsidRPr="000D05EE" w:rsidTr="00A55153">
        <w:trPr>
          <w:gridBefore w:val="1"/>
          <w:gridAfter w:val="1"/>
          <w:wBefore w:w="19" w:type="dxa"/>
          <w:wAfter w:w="25" w:type="dxa"/>
          <w:trHeight w:val="313"/>
        </w:trPr>
        <w:tc>
          <w:tcPr>
            <w:tcW w:w="9464" w:type="dxa"/>
            <w:gridSpan w:val="1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77690" w:rsidRPr="000D05EE" w:rsidRDefault="00077690" w:rsidP="00310FCB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методической комиссии</w:t>
            </w:r>
          </w:p>
        </w:tc>
      </w:tr>
      <w:tr w:rsidR="00D94D4C" w:rsidRPr="00D94D4C" w:rsidTr="00A55153">
        <w:trPr>
          <w:gridBefore w:val="1"/>
          <w:gridAfter w:val="1"/>
          <w:wBefore w:w="19" w:type="dxa"/>
          <w:wAfter w:w="25" w:type="dxa"/>
          <w:trHeight w:val="273"/>
        </w:trPr>
        <w:tc>
          <w:tcPr>
            <w:tcW w:w="1848" w:type="dxa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077690" w:rsidRPr="00D94D4C" w:rsidRDefault="00077690" w:rsidP="00310FCB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793" w:type="dxa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077690" w:rsidRPr="00D94D4C" w:rsidRDefault="00077690" w:rsidP="00310FCB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C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6823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077690" w:rsidRPr="00D94D4C" w:rsidRDefault="00077690" w:rsidP="00310FCB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C">
              <w:rPr>
                <w:rFonts w:ascii="Times New Roman" w:hAnsi="Times New Roman" w:cs="Times New Roman"/>
                <w:sz w:val="28"/>
                <w:szCs w:val="28"/>
              </w:rPr>
              <w:t>от «21»  декабря 2020 г.</w:t>
            </w:r>
          </w:p>
        </w:tc>
      </w:tr>
      <w:tr w:rsidR="00077690" w:rsidRPr="000D05EE" w:rsidTr="00A55153">
        <w:trPr>
          <w:gridBefore w:val="1"/>
          <w:wBefore w:w="19" w:type="dxa"/>
          <w:trHeight w:val="81"/>
        </w:trPr>
        <w:tc>
          <w:tcPr>
            <w:tcW w:w="5677" w:type="dxa"/>
            <w:gridSpan w:val="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7690" w:rsidRPr="000D05EE" w:rsidRDefault="00077690" w:rsidP="00310FCB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77690" w:rsidRPr="000D05EE" w:rsidRDefault="00077690" w:rsidP="00310FCB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90" w:rsidRPr="000D05EE" w:rsidTr="00A55153">
        <w:trPr>
          <w:gridBefore w:val="1"/>
          <w:gridAfter w:val="1"/>
          <w:wBefore w:w="19" w:type="dxa"/>
          <w:wAfter w:w="25" w:type="dxa"/>
          <w:trHeight w:val="394"/>
        </w:trPr>
        <w:tc>
          <w:tcPr>
            <w:tcW w:w="3344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077690" w:rsidRPr="000D05EE" w:rsidRDefault="00077690" w:rsidP="00310FCB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z w:val="28"/>
                <w:szCs w:val="28"/>
              </w:rPr>
              <w:t>Председатель МК: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7690" w:rsidRPr="000D05EE" w:rsidRDefault="00077690" w:rsidP="00310FCB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077690" w:rsidRPr="000D05EE" w:rsidRDefault="00077690" w:rsidP="00310FC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z w:val="28"/>
                <w:szCs w:val="28"/>
              </w:rPr>
              <w:t>Н.Н. Кормягина</w:t>
            </w:r>
          </w:p>
        </w:tc>
        <w:tc>
          <w:tcPr>
            <w:tcW w:w="1770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77690" w:rsidRPr="000D05EE" w:rsidRDefault="00077690" w:rsidP="00310FCB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90" w:rsidRPr="000D05EE" w:rsidTr="00A55153">
        <w:trPr>
          <w:gridBefore w:val="1"/>
          <w:wBefore w:w="19" w:type="dxa"/>
          <w:trHeight w:val="876"/>
        </w:trPr>
        <w:tc>
          <w:tcPr>
            <w:tcW w:w="9489" w:type="dxa"/>
            <w:gridSpan w:val="11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7690" w:rsidRPr="000D05EE" w:rsidRDefault="00077690" w:rsidP="00310FCB">
            <w:pPr>
              <w:pStyle w:val="12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7690" w:rsidRPr="000D05EE" w:rsidRDefault="00077690" w:rsidP="00310FCB">
            <w:pPr>
              <w:pStyle w:val="12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7690" w:rsidRPr="000D05EE" w:rsidRDefault="00077690" w:rsidP="00310FCB">
            <w:pPr>
              <w:pStyle w:val="12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7690" w:rsidRPr="000D05EE" w:rsidRDefault="00077690" w:rsidP="00310FCB">
            <w:pPr>
              <w:pStyle w:val="12"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D05EE">
              <w:rPr>
                <w:b/>
                <w:sz w:val="28"/>
                <w:szCs w:val="28"/>
                <w:lang w:eastAsia="en-US"/>
              </w:rPr>
              <w:t>г. Ярославль, 2021 г.</w:t>
            </w:r>
          </w:p>
        </w:tc>
      </w:tr>
      <w:tr w:rsidR="00077690" w:rsidRPr="000D05EE" w:rsidTr="00A55153">
        <w:trPr>
          <w:gridAfter w:val="3"/>
          <w:wAfter w:w="59" w:type="dxa"/>
          <w:trHeight w:val="63"/>
        </w:trPr>
        <w:tc>
          <w:tcPr>
            <w:tcW w:w="9449" w:type="dxa"/>
            <w:gridSpan w:val="9"/>
            <w:vAlign w:val="center"/>
          </w:tcPr>
          <w:p w:rsidR="00077690" w:rsidRPr="000D05EE" w:rsidRDefault="00077690" w:rsidP="00310F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715" w:rsidRDefault="00377715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077690" w:rsidRPr="000D05EE" w:rsidRDefault="00077690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  <w:r w:rsidRPr="000D05EE">
        <w:rPr>
          <w:rFonts w:ascii="Times New Roman" w:hAnsi="Times New Roman" w:cs="Times New Roman"/>
          <w:b/>
          <w:caps/>
          <w:snapToGrid w:val="0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6814"/>
        <w:gridCol w:w="1364"/>
      </w:tblGrid>
      <w:tr w:rsidR="00077690" w:rsidRPr="000D05EE" w:rsidTr="00310FCB">
        <w:tc>
          <w:tcPr>
            <w:tcW w:w="978" w:type="dxa"/>
          </w:tcPr>
          <w:p w:rsidR="00077690" w:rsidRPr="000D05EE" w:rsidRDefault="00077690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6814" w:type="dxa"/>
          </w:tcPr>
          <w:p w:rsidR="00077690" w:rsidRPr="000D05EE" w:rsidRDefault="00077690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</w:t>
            </w:r>
          </w:p>
        </w:tc>
        <w:tc>
          <w:tcPr>
            <w:tcW w:w="1364" w:type="dxa"/>
          </w:tcPr>
          <w:p w:rsidR="00077690" w:rsidRPr="000D05EE" w:rsidRDefault="00077690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Страница</w:t>
            </w:r>
          </w:p>
        </w:tc>
      </w:tr>
      <w:tr w:rsidR="00077690" w:rsidRPr="000D05EE" w:rsidTr="00310FCB">
        <w:tc>
          <w:tcPr>
            <w:tcW w:w="978" w:type="dxa"/>
          </w:tcPr>
          <w:p w:rsidR="00077690" w:rsidRPr="000D05EE" w:rsidRDefault="00077690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</w:p>
        </w:tc>
        <w:tc>
          <w:tcPr>
            <w:tcW w:w="6814" w:type="dxa"/>
          </w:tcPr>
          <w:p w:rsidR="00077690" w:rsidRPr="000D05EE" w:rsidRDefault="00A06F9B" w:rsidP="00310FCB">
            <w:pPr>
              <w:spacing w:line="360" w:lineRule="auto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Введение</w:t>
            </w:r>
          </w:p>
        </w:tc>
        <w:tc>
          <w:tcPr>
            <w:tcW w:w="1364" w:type="dxa"/>
          </w:tcPr>
          <w:p w:rsidR="00077690" w:rsidRPr="000D05EE" w:rsidRDefault="00077690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3</w:t>
            </w:r>
          </w:p>
        </w:tc>
      </w:tr>
      <w:tr w:rsidR="00077690" w:rsidRPr="000D05EE" w:rsidTr="00310FCB">
        <w:tc>
          <w:tcPr>
            <w:tcW w:w="978" w:type="dxa"/>
          </w:tcPr>
          <w:p w:rsidR="00077690" w:rsidRPr="000D05EE" w:rsidRDefault="00A55153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1</w:t>
            </w:r>
          </w:p>
        </w:tc>
        <w:tc>
          <w:tcPr>
            <w:tcW w:w="6814" w:type="dxa"/>
          </w:tcPr>
          <w:p w:rsidR="00077690" w:rsidRPr="000D05EE" w:rsidRDefault="00310FCB" w:rsidP="00310FCB">
            <w:pPr>
              <w:spacing w:line="360" w:lineRule="auto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z w:val="28"/>
                <w:szCs w:val="28"/>
              </w:rPr>
              <w:t>Анализ р</w:t>
            </w:r>
            <w:r w:rsidR="00A06F9B" w:rsidRPr="000D05EE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 w:rsidRPr="000D05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06F9B" w:rsidRPr="000D05E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удовлетворенности образовательной услугой среди студентов первого курса </w:t>
            </w:r>
          </w:p>
        </w:tc>
        <w:tc>
          <w:tcPr>
            <w:tcW w:w="1364" w:type="dxa"/>
          </w:tcPr>
          <w:p w:rsidR="00077690" w:rsidRPr="000D05EE" w:rsidRDefault="0095379C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5</w:t>
            </w:r>
          </w:p>
        </w:tc>
      </w:tr>
      <w:tr w:rsidR="00077690" w:rsidRPr="000D05EE" w:rsidTr="00310FCB">
        <w:tc>
          <w:tcPr>
            <w:tcW w:w="978" w:type="dxa"/>
          </w:tcPr>
          <w:p w:rsidR="00077690" w:rsidRPr="000D05EE" w:rsidRDefault="00A55153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2</w:t>
            </w:r>
          </w:p>
        </w:tc>
        <w:tc>
          <w:tcPr>
            <w:tcW w:w="6814" w:type="dxa"/>
          </w:tcPr>
          <w:p w:rsidR="00077690" w:rsidRPr="000D05EE" w:rsidRDefault="00310FCB" w:rsidP="00310FCB">
            <w:pPr>
              <w:spacing w:line="360" w:lineRule="auto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Анализ р</w:t>
            </w:r>
            <w:r w:rsidR="00A06F9B"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езультат</w:t>
            </w:r>
            <w:r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</w:t>
            </w:r>
            <w:r w:rsidR="00A06F9B"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исследования удовлетворенности образовательной услугой среди студентов </w:t>
            </w:r>
            <w:r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выпускного</w:t>
            </w:r>
            <w:r w:rsidR="00A06F9B"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курса</w:t>
            </w:r>
          </w:p>
        </w:tc>
        <w:tc>
          <w:tcPr>
            <w:tcW w:w="1364" w:type="dxa"/>
          </w:tcPr>
          <w:p w:rsidR="00077690" w:rsidRPr="000D05EE" w:rsidRDefault="000D3225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13</w:t>
            </w:r>
          </w:p>
        </w:tc>
      </w:tr>
      <w:tr w:rsidR="00077690" w:rsidRPr="000D05EE" w:rsidTr="00310FCB">
        <w:trPr>
          <w:trHeight w:val="262"/>
        </w:trPr>
        <w:tc>
          <w:tcPr>
            <w:tcW w:w="978" w:type="dxa"/>
          </w:tcPr>
          <w:p w:rsidR="00077690" w:rsidRPr="000D05EE" w:rsidRDefault="00A55153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3</w:t>
            </w:r>
          </w:p>
        </w:tc>
        <w:tc>
          <w:tcPr>
            <w:tcW w:w="6814" w:type="dxa"/>
          </w:tcPr>
          <w:p w:rsidR="00077690" w:rsidRPr="000D05EE" w:rsidRDefault="00A06F9B" w:rsidP="00310FCB">
            <w:pPr>
              <w:spacing w:line="360" w:lineRule="auto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Рекомендации </w:t>
            </w:r>
            <w:r w:rsidR="009537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итогам исследования</w:t>
            </w:r>
          </w:p>
        </w:tc>
        <w:tc>
          <w:tcPr>
            <w:tcW w:w="1364" w:type="dxa"/>
          </w:tcPr>
          <w:p w:rsidR="00077690" w:rsidRPr="000D05EE" w:rsidRDefault="001066CE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20</w:t>
            </w:r>
          </w:p>
        </w:tc>
      </w:tr>
      <w:tr w:rsidR="00077690" w:rsidRPr="000D05EE" w:rsidTr="00310FCB">
        <w:tc>
          <w:tcPr>
            <w:tcW w:w="978" w:type="dxa"/>
          </w:tcPr>
          <w:p w:rsidR="00077690" w:rsidRPr="000D05EE" w:rsidRDefault="0095379C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4</w:t>
            </w:r>
          </w:p>
        </w:tc>
        <w:tc>
          <w:tcPr>
            <w:tcW w:w="6814" w:type="dxa"/>
          </w:tcPr>
          <w:p w:rsidR="00077690" w:rsidRPr="000D05EE" w:rsidRDefault="00077690" w:rsidP="00310FCB">
            <w:pPr>
              <w:spacing w:line="360" w:lineRule="auto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D05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Список источников</w:t>
            </w:r>
          </w:p>
        </w:tc>
        <w:tc>
          <w:tcPr>
            <w:tcW w:w="1364" w:type="dxa"/>
          </w:tcPr>
          <w:p w:rsidR="00077690" w:rsidRPr="000D05EE" w:rsidRDefault="000D3225" w:rsidP="00310FC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21</w:t>
            </w:r>
          </w:p>
        </w:tc>
      </w:tr>
    </w:tbl>
    <w:p w:rsidR="00077690" w:rsidRPr="000D05EE" w:rsidRDefault="00077690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077690" w:rsidRPr="000D05EE" w:rsidRDefault="00077690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077690" w:rsidRPr="000D05EE" w:rsidRDefault="00077690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077690" w:rsidRPr="000D05EE" w:rsidRDefault="00077690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077690" w:rsidRPr="000D05EE" w:rsidRDefault="00077690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077690" w:rsidRPr="000D05EE" w:rsidRDefault="00077690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077690" w:rsidRPr="000D05EE" w:rsidRDefault="00077690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A06F9B" w:rsidRPr="000D05EE" w:rsidRDefault="00A06F9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A06F9B" w:rsidRPr="000D05EE" w:rsidRDefault="00A06F9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A06F9B" w:rsidRPr="000D05EE" w:rsidRDefault="00A06F9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A06F9B" w:rsidRPr="000D05EE" w:rsidRDefault="00A06F9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A06F9B" w:rsidRPr="000D05EE" w:rsidRDefault="00A06F9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A06F9B" w:rsidRPr="000D05EE" w:rsidRDefault="00A06F9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A06F9B" w:rsidRPr="000D05EE" w:rsidRDefault="00A06F9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A06F9B" w:rsidRPr="000D05EE" w:rsidRDefault="00A06F9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A06F9B" w:rsidRPr="000D05EE" w:rsidRDefault="00A06F9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310FCB" w:rsidRPr="000D05EE" w:rsidRDefault="00310FC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95379C" w:rsidRDefault="0095379C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95379C" w:rsidRDefault="0095379C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</w:p>
    <w:p w:rsidR="00077690" w:rsidRPr="000D05EE" w:rsidRDefault="00310FCB" w:rsidP="00310FC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napToGrid w:val="0"/>
          <w:sz w:val="28"/>
          <w:szCs w:val="28"/>
        </w:rPr>
      </w:pPr>
      <w:r w:rsidRPr="000D05EE">
        <w:rPr>
          <w:rFonts w:ascii="Times New Roman" w:hAnsi="Times New Roman" w:cs="Times New Roman"/>
          <w:b/>
          <w:caps/>
          <w:snapToGrid w:val="0"/>
          <w:sz w:val="28"/>
          <w:szCs w:val="28"/>
        </w:rPr>
        <w:lastRenderedPageBreak/>
        <w:t>ВВЕДЕНИЕ</w:t>
      </w:r>
    </w:p>
    <w:p w:rsidR="00310FCB" w:rsidRPr="000D05EE" w:rsidRDefault="00310FCB" w:rsidP="00310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 xml:space="preserve">В рамках разработки системы менеджмента качества в Ярославском колледже индустрии питания в октябре – декабре 2020 года проводилась диагностика удовлетворенности потребителей – студентов качеством образовательных услуг. </w:t>
      </w:r>
    </w:p>
    <w:p w:rsidR="00D67BC6" w:rsidRPr="000D05EE" w:rsidRDefault="00D67BC6" w:rsidP="00D67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 xml:space="preserve">В качестве объекта исследования выступают образовательные услуги ЯрКИП. </w:t>
      </w:r>
    </w:p>
    <w:p w:rsidR="00D67BC6" w:rsidRPr="000D05EE" w:rsidRDefault="00D67BC6" w:rsidP="00D67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Предмет исследования: качество образовательных услуг ЯКИП.</w:t>
      </w:r>
    </w:p>
    <w:p w:rsidR="00D67BC6" w:rsidRPr="000D05EE" w:rsidRDefault="00D67BC6" w:rsidP="00D67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Объект наблюдения (целевые аудитории):</w:t>
      </w:r>
    </w:p>
    <w:p w:rsidR="00D67BC6" w:rsidRPr="000D05EE" w:rsidRDefault="00D67BC6" w:rsidP="00D67BC6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Студенты-первокурсники набора 2020 года.</w:t>
      </w:r>
    </w:p>
    <w:p w:rsidR="00D67BC6" w:rsidRPr="000D05EE" w:rsidRDefault="00D67BC6" w:rsidP="00D67BC6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Студенты-выпускники 2021 года.</w:t>
      </w:r>
    </w:p>
    <w:p w:rsidR="00310FCB" w:rsidRPr="000D05EE" w:rsidRDefault="00310FCB" w:rsidP="00310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 xml:space="preserve">Цель исследования - получение информации об уровне качества образовательных услуг для планирования мероприятий и рекомендаций по улучшению. </w:t>
      </w:r>
    </w:p>
    <w:p w:rsidR="00D67BC6" w:rsidRPr="000D05EE" w:rsidRDefault="00D67BC6" w:rsidP="00D67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При проведении исследования были поставлены задачи:</w:t>
      </w:r>
    </w:p>
    <w:p w:rsidR="00D67BC6" w:rsidRPr="000D05EE" w:rsidRDefault="00D67BC6" w:rsidP="00D67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1.Оценка уровня качества по ряду критериев;</w:t>
      </w:r>
    </w:p>
    <w:p w:rsidR="00D67BC6" w:rsidRPr="000D05EE" w:rsidRDefault="00D67BC6" w:rsidP="00D67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2.Выявление лояльности студентов к образовательному учреждению;</w:t>
      </w:r>
    </w:p>
    <w:p w:rsidR="00D67BC6" w:rsidRPr="000D05EE" w:rsidRDefault="00D67BC6" w:rsidP="00D67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4. Анализ результатов опроса;</w:t>
      </w:r>
    </w:p>
    <w:p w:rsidR="00D67BC6" w:rsidRPr="000D05EE" w:rsidRDefault="00D67BC6" w:rsidP="00D67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5. Формулировка предложений по повышению качества.</w:t>
      </w:r>
    </w:p>
    <w:p w:rsidR="00D67BC6" w:rsidRPr="000D05EE" w:rsidRDefault="00D67BC6" w:rsidP="00D67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E">
        <w:rPr>
          <w:rFonts w:ascii="Times New Roman" w:hAnsi="Times New Roman" w:cs="Times New Roman"/>
          <w:bCs/>
          <w:sz w:val="28"/>
          <w:szCs w:val="28"/>
        </w:rPr>
        <w:t>Методом исследования выбран метод письменного опроса – анкетирование.</w:t>
      </w: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структурном плане анкета состоит из следующих частей:</w:t>
      </w:r>
    </w:p>
    <w:p w:rsidR="00D67BC6" w:rsidRPr="000D05EE" w:rsidRDefault="00D67BC6" w:rsidP="00D67B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Вводная, где указывается, кто проводит опрос; с какой целью; инструкция по заполнению анкеты.</w:t>
      </w:r>
    </w:p>
    <w:p w:rsidR="00D67BC6" w:rsidRPr="000D05EE" w:rsidRDefault="00D67BC6" w:rsidP="00D67B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анкета, которая состоит из вопросов, связанных с целями и задачами исследования.</w:t>
      </w:r>
    </w:p>
    <w:p w:rsidR="00D67BC6" w:rsidRPr="000D05EE" w:rsidRDefault="00D67BC6" w:rsidP="00D67B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Вопросы, позволяющие охарактеризовать целевую группу.</w:t>
      </w:r>
    </w:p>
    <w:p w:rsidR="00D67BC6" w:rsidRPr="000D05EE" w:rsidRDefault="00D67BC6" w:rsidP="00D67B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Заключительная.</w:t>
      </w:r>
    </w:p>
    <w:p w:rsidR="00310FCB" w:rsidRPr="000D05EE" w:rsidRDefault="00310FCB" w:rsidP="00310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bCs/>
          <w:sz w:val="28"/>
          <w:szCs w:val="28"/>
        </w:rPr>
        <w:t>Методом исследования выбран метод письменного опроса – анкетирование.</w:t>
      </w:r>
      <w:r w:rsidRPr="000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Анкетирование проходило среди студентов первого и </w:t>
      </w:r>
      <w:r w:rsidRPr="000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последнего курсов</w:t>
      </w:r>
      <w:r w:rsidRPr="000D05EE">
        <w:rPr>
          <w:rFonts w:ascii="Times New Roman" w:hAnsi="Times New Roman" w:cs="Times New Roman"/>
          <w:sz w:val="28"/>
          <w:szCs w:val="28"/>
        </w:rPr>
        <w:t>. Способ исследования – онлайн-опрос с использованием сервиса webanketa.com.</w:t>
      </w:r>
    </w:p>
    <w:p w:rsidR="00310FCB" w:rsidRPr="000D05EE" w:rsidRDefault="00310FCB" w:rsidP="00310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90" w:rsidRPr="000D05EE" w:rsidRDefault="00077690" w:rsidP="0031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690" w:rsidRPr="000D05EE" w:rsidRDefault="00077690" w:rsidP="0031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690" w:rsidRPr="000D05EE" w:rsidRDefault="00077690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10FCB" w:rsidRPr="000D05EE" w:rsidRDefault="00310FCB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10FCB" w:rsidRPr="000D05EE" w:rsidRDefault="00310FCB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10FCB" w:rsidRPr="000D05EE" w:rsidRDefault="00310FCB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10FCB" w:rsidRPr="000D05EE" w:rsidRDefault="00310FCB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10FCB" w:rsidRPr="000D05EE" w:rsidRDefault="00310FCB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7BC6" w:rsidRPr="000D05EE" w:rsidRDefault="00D67BC6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10FCB" w:rsidRPr="000D05EE" w:rsidRDefault="00310FCB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10FCB" w:rsidRPr="000D05EE" w:rsidRDefault="00310FCB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10FCB" w:rsidRPr="000D05EE" w:rsidRDefault="00310FCB" w:rsidP="00310FC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E2DB7" w:rsidRPr="00BE2DB7" w:rsidRDefault="00BE2DB7" w:rsidP="00BE2DB7">
      <w:pPr>
        <w:pStyle w:val="a5"/>
        <w:numPr>
          <w:ilvl w:val="0"/>
          <w:numId w:val="18"/>
        </w:num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2D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ИССЛЕДОВАНИЯ УДОВЛЕТВОРЕННОСТИ ОБРАЗОВАТЕЛЬНОЙ УСЛУГОЙ </w:t>
      </w:r>
    </w:p>
    <w:p w:rsidR="00310FCB" w:rsidRPr="00BE2DB7" w:rsidRDefault="00BE2DB7" w:rsidP="00BE2DB7">
      <w:pPr>
        <w:pStyle w:val="a5"/>
        <w:numPr>
          <w:ilvl w:val="0"/>
          <w:numId w:val="18"/>
        </w:num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2DB7">
        <w:rPr>
          <w:rFonts w:ascii="Times New Roman" w:hAnsi="Times New Roman" w:cs="Times New Roman"/>
          <w:b/>
          <w:sz w:val="28"/>
          <w:szCs w:val="28"/>
        </w:rPr>
        <w:t>СРЕДИ СТУДЕНТОВ ПЕРВОГО КУРСА</w:t>
      </w:r>
    </w:p>
    <w:p w:rsidR="00D67BC6" w:rsidRPr="000D05EE" w:rsidRDefault="00D67BC6" w:rsidP="00D67BC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основа исследования</w:t>
      </w:r>
    </w:p>
    <w:p w:rsidR="00D67BC6" w:rsidRPr="000D05EE" w:rsidRDefault="00D67BC6" w:rsidP="00D67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 проходило среди студентов первого и последнего курсов</w:t>
      </w:r>
      <w:r w:rsidRPr="000D05EE">
        <w:rPr>
          <w:rFonts w:ascii="Times New Roman" w:hAnsi="Times New Roman" w:cs="Times New Roman"/>
          <w:sz w:val="28"/>
          <w:szCs w:val="28"/>
        </w:rPr>
        <w:t>.</w:t>
      </w:r>
      <w:r w:rsidRPr="000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5EE">
        <w:rPr>
          <w:rFonts w:ascii="Times New Roman" w:hAnsi="Times New Roman" w:cs="Times New Roman"/>
          <w:sz w:val="28"/>
          <w:szCs w:val="28"/>
        </w:rPr>
        <w:t>Исследование выборочное. Размер выборки рассчитывался при доверительной вероятности 95% и погрешности 5%. Выборка в обоих расчётах репрезентативная.</w:t>
      </w:r>
    </w:p>
    <w:p w:rsidR="00D67BC6" w:rsidRPr="000D05EE" w:rsidRDefault="00D67BC6" w:rsidP="00D67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 xml:space="preserve">Респондентам был представлен ряд вопросов, на которые они отвечали (приложение 1). </w:t>
      </w:r>
    </w:p>
    <w:p w:rsidR="00D67BC6" w:rsidRPr="000D05EE" w:rsidRDefault="00D67BC6" w:rsidP="00D67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Способ исследования – онлайн-опрос с использованием сервиса webanketa.com.</w:t>
      </w:r>
    </w:p>
    <w:p w:rsidR="00D67BC6" w:rsidRPr="000D05EE" w:rsidRDefault="00D67BC6" w:rsidP="00D67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 xml:space="preserve">Адрес анкеты: </w:t>
      </w:r>
      <w:hyperlink r:id="rId7" w:tgtFrame="_blank" w:history="1">
        <w:r w:rsidRPr="000D05EE">
          <w:rPr>
            <w:rFonts w:ascii="Times New Roman" w:hAnsi="Times New Roman" w:cs="Times New Roman"/>
            <w:sz w:val="28"/>
            <w:szCs w:val="28"/>
          </w:rPr>
          <w:t>http://webanketa.com/forms/6cr32e9k74qker9n70t3adsj/</w:t>
        </w:r>
      </w:hyperlink>
    </w:p>
    <w:p w:rsidR="00D67BC6" w:rsidRPr="000D05EE" w:rsidRDefault="00D67BC6" w:rsidP="00D46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 xml:space="preserve">В процессе исследования было опрошено 211 человек от 15 до 17 лет. </w:t>
      </w:r>
    </w:p>
    <w:p w:rsidR="00310FCB" w:rsidRPr="000D05EE" w:rsidRDefault="00A76A90" w:rsidP="00310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Расчет выборки:</w:t>
      </w:r>
    </w:p>
    <w:p w:rsidR="00A76A90" w:rsidRPr="000D05EE" w:rsidRDefault="00A76A90" w:rsidP="00310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noProof/>
          <w:sz w:val="28"/>
          <w:szCs w:val="28"/>
          <w:lang w:eastAsia="ru-RU"/>
        </w:rPr>
        <w:drawing>
          <wp:inline distT="0" distB="0" distL="0" distR="0">
            <wp:extent cx="5248275" cy="1696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5714" t="33080" r="33297" b="39544"/>
                    <a:stretch/>
                  </pic:blipFill>
                  <pic:spPr bwMode="auto">
                    <a:xfrm>
                      <a:off x="0" y="0"/>
                      <a:ext cx="5254996" cy="169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A90" w:rsidRPr="000D05EE" w:rsidRDefault="00A76A90" w:rsidP="00310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Следовательно, число опрошенных превышает требуемый размер выборки.</w:t>
      </w:r>
    </w:p>
    <w:p w:rsidR="00D67BC6" w:rsidRPr="000D05EE" w:rsidRDefault="00D67BC6" w:rsidP="00D67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Среди опрошенных – студенты профессий и специальностей: мастер по обработке цифровой информации, информационные системы, повар-кондитер, экономика и бухгалтерский учет, организация обслуживания на предприятиях общественного питания, технология продукции общественного питания.</w:t>
      </w:r>
    </w:p>
    <w:p w:rsidR="00A76A90" w:rsidRPr="000D05EE" w:rsidRDefault="00A76A90" w:rsidP="00310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По полу респонденты распределились почти поровну.</w:t>
      </w:r>
    </w:p>
    <w:p w:rsidR="00A76A90" w:rsidRPr="000D05EE" w:rsidRDefault="00A76A90" w:rsidP="000D05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5E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1752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7BC6" w:rsidRPr="000D05EE" w:rsidRDefault="00D67BC6" w:rsidP="00D67BC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0D3225">
        <w:rPr>
          <w:rFonts w:ascii="Times New Roman" w:hAnsi="Times New Roman" w:cs="Times New Roman"/>
          <w:sz w:val="28"/>
          <w:szCs w:val="28"/>
        </w:rPr>
        <w:t>–</w:t>
      </w:r>
      <w:r w:rsidRPr="000D05EE">
        <w:rPr>
          <w:rFonts w:ascii="Times New Roman" w:hAnsi="Times New Roman" w:cs="Times New Roman"/>
          <w:sz w:val="28"/>
          <w:szCs w:val="28"/>
        </w:rPr>
        <w:t xml:space="preserve"> </w:t>
      </w:r>
      <w:r w:rsidR="000D3225">
        <w:rPr>
          <w:rFonts w:ascii="Times New Roman" w:hAnsi="Times New Roman" w:cs="Times New Roman"/>
          <w:sz w:val="28"/>
          <w:szCs w:val="28"/>
        </w:rPr>
        <w:t>Распределение респондентов-первокурсников по полу</w:t>
      </w:r>
    </w:p>
    <w:p w:rsidR="00D67BC6" w:rsidRPr="000D05EE" w:rsidRDefault="00D67BC6" w:rsidP="00D67BC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Анализ ответов</w:t>
      </w:r>
    </w:p>
    <w:p w:rsidR="00D67BC6" w:rsidRPr="000D05EE" w:rsidRDefault="00D67BC6" w:rsidP="000D05EE">
      <w:pPr>
        <w:pStyle w:val="a5"/>
        <w:numPr>
          <w:ilvl w:val="0"/>
          <w:numId w:val="2"/>
        </w:num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Вы выбрали для обучения именно Ярославский колледж индустрии питания? </w:t>
      </w:r>
    </w:p>
    <w:p w:rsidR="00D67BC6" w:rsidRPr="000D05EE" w:rsidRDefault="000D05EE" w:rsidP="000D05EE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EE">
        <w:rPr>
          <w:noProof/>
          <w:sz w:val="28"/>
          <w:szCs w:val="28"/>
          <w:lang w:eastAsia="ru-RU"/>
        </w:rPr>
        <w:drawing>
          <wp:inline distT="0" distB="0" distL="0" distR="0">
            <wp:extent cx="5572125" cy="3400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05EE" w:rsidRPr="000D05EE" w:rsidRDefault="000D05EE" w:rsidP="000D05EE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2 </w:t>
      </w:r>
      <w:r w:rsidR="00106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выбора учебного заведения</w:t>
      </w:r>
    </w:p>
    <w:p w:rsidR="000D05EE" w:rsidRPr="000D05EE" w:rsidRDefault="000D05EE" w:rsidP="000D05E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половина опрошенных выбрала колледж осознанно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учитывая ситуацию на рынке труда.</w:t>
      </w:r>
      <w:r w:rsidR="001D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втором месте - советы родственников, друзей, знакомых. Это важно для выработки репутационной политики.</w:t>
      </w:r>
    </w:p>
    <w:p w:rsidR="00D67BC6" w:rsidRDefault="00D67BC6" w:rsidP="00BA3F80">
      <w:pPr>
        <w:pStyle w:val="a5"/>
        <w:numPr>
          <w:ilvl w:val="0"/>
          <w:numId w:val="2"/>
        </w:numPr>
        <w:shd w:val="clear" w:color="auto" w:fill="FFFFFF"/>
        <w:spacing w:after="75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каких </w:t>
      </w:r>
      <w:r w:rsidR="00BA3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вы узнали о колледже.</w:t>
      </w:r>
    </w:p>
    <w:p w:rsidR="00BA3F80" w:rsidRPr="00BA3F80" w:rsidRDefault="00BA3F80" w:rsidP="00BA3F8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65,5 % студентов черпали информацию из Интернет, включая социальные сети.</w:t>
      </w:r>
    </w:p>
    <w:p w:rsidR="00BA3F80" w:rsidRPr="00BA3F80" w:rsidRDefault="00BA3F80" w:rsidP="00BA3F80">
      <w:pPr>
        <w:shd w:val="clear" w:color="auto" w:fill="FFFFFF"/>
        <w:spacing w:after="75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F80" w:rsidRPr="00BA3F80" w:rsidRDefault="00BA3F80" w:rsidP="00BA3F80">
      <w:pPr>
        <w:shd w:val="clear" w:color="auto" w:fill="FFFFFF"/>
        <w:spacing w:after="0" w:line="360" w:lineRule="auto"/>
        <w:ind w:left="35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05EE" w:rsidRPr="000D05EE" w:rsidRDefault="000D05EE" w:rsidP="001D2413">
      <w:pPr>
        <w:shd w:val="clear" w:color="auto" w:fill="FFFFFF"/>
        <w:spacing w:after="75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7BC6" w:rsidRDefault="001D2413" w:rsidP="001D2413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06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информации о колледже</w:t>
      </w:r>
    </w:p>
    <w:p w:rsidR="00D67BC6" w:rsidRDefault="00BA3F80" w:rsidP="00D67BC6">
      <w:pPr>
        <w:pStyle w:val="a5"/>
        <w:numPr>
          <w:ilvl w:val="0"/>
          <w:numId w:val="2"/>
        </w:num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Совпали ли с вашими ожиданиями показатели: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3F80" w:rsidRPr="00E86C29" w:rsidTr="00003E3F">
        <w:tc>
          <w:tcPr>
            <w:tcW w:w="3539" w:type="dxa"/>
          </w:tcPr>
          <w:p w:rsidR="00BA3F80" w:rsidRPr="00E86C29" w:rsidRDefault="00BA3F80" w:rsidP="00003E3F">
            <w:pPr>
              <w:spacing w:after="75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Профессионализм преподавателей</w:t>
            </w:r>
          </w:p>
        </w:tc>
      </w:tr>
      <w:tr w:rsidR="00BA3F80" w:rsidRPr="00E86C29" w:rsidTr="00003E3F">
        <w:tc>
          <w:tcPr>
            <w:tcW w:w="3539" w:type="dxa"/>
          </w:tcPr>
          <w:p w:rsidR="00BA3F80" w:rsidRPr="00E86C29" w:rsidRDefault="00BA3F80" w:rsidP="00003E3F">
            <w:pPr>
              <w:spacing w:after="75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Профессионализм мастеров ПО</w:t>
            </w:r>
          </w:p>
        </w:tc>
      </w:tr>
      <w:tr w:rsidR="00BA3F80" w:rsidRPr="00E86C29" w:rsidTr="00003E3F">
        <w:tc>
          <w:tcPr>
            <w:tcW w:w="3539" w:type="dxa"/>
          </w:tcPr>
          <w:p w:rsidR="00BA3F80" w:rsidRPr="00E86C29" w:rsidRDefault="00BA3F80" w:rsidP="00003E3F">
            <w:pPr>
              <w:tabs>
                <w:tab w:val="left" w:pos="1050"/>
              </w:tabs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организации учебного процесса: расписание, </w:t>
            </w:r>
          </w:p>
        </w:tc>
      </w:tr>
      <w:tr w:rsidR="00BA3F80" w:rsidRPr="00E86C29" w:rsidTr="00003E3F">
        <w:tc>
          <w:tcPr>
            <w:tcW w:w="3539" w:type="dxa"/>
          </w:tcPr>
          <w:p w:rsidR="00BA3F80" w:rsidRPr="00E86C29" w:rsidRDefault="00BA3F80" w:rsidP="00003E3F">
            <w:pPr>
              <w:tabs>
                <w:tab w:val="left" w:pos="1050"/>
              </w:tabs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</w:t>
            </w:r>
          </w:p>
        </w:tc>
      </w:tr>
      <w:tr w:rsidR="00BA3F80" w:rsidRPr="00E86C29" w:rsidTr="00003E3F">
        <w:tc>
          <w:tcPr>
            <w:tcW w:w="3539" w:type="dxa"/>
          </w:tcPr>
          <w:p w:rsidR="00BA3F80" w:rsidRPr="00E86C29" w:rsidRDefault="00BA3F80" w:rsidP="00003E3F">
            <w:pPr>
              <w:tabs>
                <w:tab w:val="left" w:pos="1050"/>
              </w:tabs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внеучебной работы</w:t>
            </w:r>
          </w:p>
        </w:tc>
      </w:tr>
      <w:tr w:rsidR="00BA3F80" w:rsidRPr="00E86C29" w:rsidTr="00003E3F">
        <w:tc>
          <w:tcPr>
            <w:tcW w:w="3539" w:type="dxa"/>
          </w:tcPr>
          <w:p w:rsidR="00BA3F80" w:rsidRPr="00E86C29" w:rsidRDefault="00BA3F80" w:rsidP="00003E3F">
            <w:pPr>
              <w:tabs>
                <w:tab w:val="left" w:pos="1050"/>
              </w:tabs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информационно-библиотечного сопровождения</w:t>
            </w:r>
          </w:p>
        </w:tc>
      </w:tr>
      <w:tr w:rsidR="00BA3F80" w:rsidRPr="00E86C29" w:rsidTr="00003E3F">
        <w:tc>
          <w:tcPr>
            <w:tcW w:w="3539" w:type="dxa"/>
          </w:tcPr>
          <w:p w:rsidR="00BA3F80" w:rsidRPr="00E86C29" w:rsidRDefault="00BA3F80" w:rsidP="00003E3F">
            <w:pPr>
              <w:shd w:val="clear" w:color="auto" w:fill="FFFFFF"/>
              <w:spacing w:after="75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материально-технического обеспечения образовательного процесса  </w:t>
            </w:r>
          </w:p>
        </w:tc>
      </w:tr>
      <w:tr w:rsidR="00BA3F80" w:rsidRPr="00DA75F3" w:rsidTr="00003E3F">
        <w:tc>
          <w:tcPr>
            <w:tcW w:w="3539" w:type="dxa"/>
          </w:tcPr>
          <w:p w:rsidR="00BA3F80" w:rsidRPr="00DA75F3" w:rsidRDefault="00BA3F80" w:rsidP="00003E3F">
            <w:pPr>
              <w:tabs>
                <w:tab w:val="left" w:pos="1050"/>
              </w:tabs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практического обучения</w:t>
            </w:r>
          </w:p>
        </w:tc>
      </w:tr>
    </w:tbl>
    <w:p w:rsidR="00D67BC6" w:rsidRPr="000D05EE" w:rsidRDefault="00D67BC6" w:rsidP="00D67BC6">
      <w:pPr>
        <w:shd w:val="clear" w:color="auto" w:fill="FFFFFF"/>
        <w:spacing w:after="75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EE">
        <w:rPr>
          <w:noProof/>
          <w:sz w:val="28"/>
          <w:szCs w:val="28"/>
          <w:lang w:eastAsia="ru-RU"/>
        </w:rPr>
        <w:drawing>
          <wp:inline distT="0" distB="0" distL="0" distR="0">
            <wp:extent cx="5543550" cy="36766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7BC6" w:rsidRDefault="00BA3F80" w:rsidP="00BA3F8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</w:t>
      </w:r>
      <w:r w:rsidR="00A5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106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5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основных качественных показателей</w:t>
      </w:r>
    </w:p>
    <w:p w:rsidR="00BA3F80" w:rsidRDefault="00BA3F80" w:rsidP="00BA3F8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F80" w:rsidRPr="00BA3F80" w:rsidRDefault="00BA3F80" w:rsidP="00BA3F80">
      <w:pPr>
        <w:shd w:val="clear" w:color="auto" w:fill="FFFFFF"/>
        <w:spacing w:after="75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Результаты опроса показали, что у подавляющего большинства студентов ожидания практически полностью совпали. Тем не менее, следует обратить внимание на организацию внеучебной работы, питания и качество информационно-библиотечного обеспечения.</w:t>
      </w:r>
    </w:p>
    <w:p w:rsidR="00D67BC6" w:rsidRPr="00BA3F80" w:rsidRDefault="00D67BC6" w:rsidP="00BA3F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A3F80">
        <w:rPr>
          <w:bCs/>
          <w:sz w:val="28"/>
          <w:szCs w:val="28"/>
        </w:rPr>
        <w:t>Что привлекло Вас в выбранной Вами специальности/профессии:</w:t>
      </w:r>
    </w:p>
    <w:p w:rsidR="00D67BC6" w:rsidRPr="000D05EE" w:rsidRDefault="00D67BC6" w:rsidP="000A3E2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EE">
        <w:rPr>
          <w:noProof/>
          <w:sz w:val="28"/>
          <w:szCs w:val="28"/>
          <w:lang w:eastAsia="ru-RU"/>
        </w:rPr>
        <w:drawing>
          <wp:inline distT="0" distB="0" distL="0" distR="0">
            <wp:extent cx="4924425" cy="30575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7BC6" w:rsidRDefault="000A3E20" w:rsidP="000A3E2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0A3E20">
        <w:rPr>
          <w:bCs/>
          <w:sz w:val="28"/>
          <w:szCs w:val="28"/>
        </w:rPr>
        <w:t xml:space="preserve">Рисунок </w:t>
      </w:r>
      <w:r w:rsidR="00A55153">
        <w:rPr>
          <w:bCs/>
          <w:sz w:val="28"/>
          <w:szCs w:val="28"/>
        </w:rPr>
        <w:t xml:space="preserve">5 </w:t>
      </w:r>
      <w:r w:rsidR="001066CE">
        <w:rPr>
          <w:bCs/>
          <w:sz w:val="28"/>
          <w:szCs w:val="28"/>
        </w:rPr>
        <w:t>– Причины выбора профессии и специальности</w:t>
      </w:r>
    </w:p>
    <w:p w:rsidR="000A3E20" w:rsidRPr="000A3E20" w:rsidRDefault="009D505E" w:rsidP="000A3E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Более 70% респондентов выбрали престижность профессии и возможность трудоустройства. Случайно попали в колледж лишь 10%.</w:t>
      </w:r>
    </w:p>
    <w:p w:rsidR="009D505E" w:rsidRDefault="00D67BC6" w:rsidP="009D505E">
      <w:pPr>
        <w:pStyle w:val="a5"/>
        <w:numPr>
          <w:ilvl w:val="0"/>
          <w:numId w:val="2"/>
        </w:numPr>
        <w:spacing w:after="75" w:line="360" w:lineRule="auto"/>
        <w:ind w:left="714" w:hanging="35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Вы надеетесь получить в результате обучения? </w:t>
      </w:r>
    </w:p>
    <w:p w:rsidR="00507CE4" w:rsidRDefault="00507CE4" w:rsidP="00507CE4">
      <w:pPr>
        <w:pStyle w:val="a5"/>
        <w:spacing w:after="75" w:line="360" w:lineRule="auto"/>
        <w:ind w:left="0" w:firstLine="71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Ранжирование результатов обучения по важности представлено в таблице (1 место – наибольшая важность).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507CE4" w:rsidRPr="00507CE4" w:rsidTr="00507CE4">
        <w:tc>
          <w:tcPr>
            <w:tcW w:w="7225" w:type="dxa"/>
          </w:tcPr>
          <w:p w:rsidR="00507CE4" w:rsidRPr="00507CE4" w:rsidRDefault="00507CE4" w:rsidP="00507CE4">
            <w:pPr>
              <w:spacing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0" w:type="dxa"/>
          </w:tcPr>
          <w:p w:rsidR="00507CE4" w:rsidRPr="00507CE4" w:rsidRDefault="00507CE4" w:rsidP="00507CE4">
            <w:pPr>
              <w:spacing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Важность/ранг</w:t>
            </w:r>
          </w:p>
        </w:tc>
      </w:tr>
      <w:tr w:rsidR="00507CE4" w:rsidRPr="00507CE4" w:rsidTr="00507CE4">
        <w:tc>
          <w:tcPr>
            <w:tcW w:w="7225" w:type="dxa"/>
          </w:tcPr>
          <w:p w:rsidR="00507CE4" w:rsidRPr="00507CE4" w:rsidRDefault="00507CE4" w:rsidP="00507CE4">
            <w:pPr>
              <w:spacing w:after="7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для работы по выбранной профессии/специальности </w:t>
            </w:r>
          </w:p>
        </w:tc>
        <w:tc>
          <w:tcPr>
            <w:tcW w:w="2120" w:type="dxa"/>
          </w:tcPr>
          <w:p w:rsidR="00507CE4" w:rsidRPr="00507CE4" w:rsidRDefault="00507CE4" w:rsidP="00507CE4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7CE4" w:rsidRPr="00507CE4" w:rsidTr="00003E3F">
        <w:tc>
          <w:tcPr>
            <w:tcW w:w="7225" w:type="dxa"/>
          </w:tcPr>
          <w:p w:rsidR="00507CE4" w:rsidRPr="00507CE4" w:rsidRDefault="00507CE4" w:rsidP="00003E3F">
            <w:pPr>
              <w:spacing w:after="7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кругозор, приобрести общие знания, повысить уровень общей культуры  </w:t>
            </w:r>
          </w:p>
        </w:tc>
        <w:tc>
          <w:tcPr>
            <w:tcW w:w="2120" w:type="dxa"/>
          </w:tcPr>
          <w:p w:rsidR="00507CE4" w:rsidRPr="00507CE4" w:rsidRDefault="00507CE4" w:rsidP="00507CE4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07CE4" w:rsidRPr="00507CE4" w:rsidTr="00507CE4">
        <w:tc>
          <w:tcPr>
            <w:tcW w:w="7225" w:type="dxa"/>
          </w:tcPr>
          <w:p w:rsidR="00507CE4" w:rsidRPr="00507CE4" w:rsidRDefault="00507CE4" w:rsidP="00507CE4">
            <w:pPr>
              <w:spacing w:after="7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продолжить обучение на последующей ступени образования </w:t>
            </w:r>
          </w:p>
        </w:tc>
        <w:tc>
          <w:tcPr>
            <w:tcW w:w="2120" w:type="dxa"/>
          </w:tcPr>
          <w:p w:rsidR="00507CE4" w:rsidRPr="00507CE4" w:rsidRDefault="00507CE4" w:rsidP="00507CE4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07CE4" w:rsidRPr="00507CE4" w:rsidTr="00507CE4">
        <w:tc>
          <w:tcPr>
            <w:tcW w:w="7225" w:type="dxa"/>
          </w:tcPr>
          <w:p w:rsidR="00507CE4" w:rsidRPr="00507CE4" w:rsidRDefault="00507CE4" w:rsidP="00507CE4">
            <w:pPr>
              <w:spacing w:after="7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диплом об образовании государственного образца</w:t>
            </w:r>
          </w:p>
        </w:tc>
        <w:tc>
          <w:tcPr>
            <w:tcW w:w="2120" w:type="dxa"/>
          </w:tcPr>
          <w:p w:rsidR="00507CE4" w:rsidRPr="00507CE4" w:rsidRDefault="00507CE4" w:rsidP="00507CE4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507CE4" w:rsidRPr="00507CE4" w:rsidRDefault="00507CE4" w:rsidP="00507CE4">
      <w:pPr>
        <w:spacing w:after="75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BC6" w:rsidRPr="00507CE4" w:rsidRDefault="00D67BC6" w:rsidP="00507CE4">
      <w:pPr>
        <w:spacing w:after="75" w:line="360" w:lineRule="auto"/>
        <w:ind w:left="35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67BC6" w:rsidRPr="000D05EE" w:rsidRDefault="00D67BC6" w:rsidP="009D505E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E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505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505E" w:rsidRPr="009D505E" w:rsidRDefault="009D505E" w:rsidP="009D505E">
      <w:pPr>
        <w:spacing w:after="75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</w:t>
      </w:r>
      <w:r w:rsidR="00A5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результат обучения</w:t>
      </w:r>
    </w:p>
    <w:p w:rsidR="009D505E" w:rsidRPr="00507CE4" w:rsidRDefault="00507CE4" w:rsidP="009D505E">
      <w:pPr>
        <w:spacing w:after="75" w:line="36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отметить,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разница между 1 и 2 позициями незначительна.</w:t>
      </w:r>
      <w:r w:rsidR="0055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Студенты в меньшей степени выбирают узкие цели (получить диплом), а образование в профессиональном и широком смысле.</w:t>
      </w:r>
    </w:p>
    <w:p w:rsidR="00507CE4" w:rsidRDefault="00D67BC6" w:rsidP="00507CE4">
      <w:pPr>
        <w:pStyle w:val="a5"/>
        <w:numPr>
          <w:ilvl w:val="0"/>
          <w:numId w:val="2"/>
        </w:numPr>
        <w:spacing w:after="75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студенчески</w:t>
      </w:r>
      <w:r w:rsidR="0050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проблем Вас сейчас волнуют? В</w:t>
      </w:r>
      <w:r w:rsidRPr="0050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ыбр</w:t>
      </w:r>
      <w:r w:rsidR="0050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можно несколько вариантов из следующих:</w:t>
      </w:r>
    </w:p>
    <w:p w:rsidR="00D67BC6" w:rsidRPr="000D05EE" w:rsidRDefault="00D67BC6" w:rsidP="00507CE4">
      <w:pPr>
        <w:pStyle w:val="a5"/>
        <w:numPr>
          <w:ilvl w:val="0"/>
          <w:numId w:val="7"/>
        </w:numPr>
        <w:spacing w:after="75" w:line="360" w:lineRule="auto"/>
        <w:ind w:left="714" w:hanging="35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Неудовлетворительная организация учебного процесса  </w:t>
      </w:r>
    </w:p>
    <w:p w:rsidR="00D67BC6" w:rsidRPr="000D05EE" w:rsidRDefault="00D67BC6" w:rsidP="00507CE4">
      <w:pPr>
        <w:pStyle w:val="a5"/>
        <w:numPr>
          <w:ilvl w:val="0"/>
          <w:numId w:val="7"/>
        </w:numPr>
        <w:spacing w:after="75" w:line="360" w:lineRule="auto"/>
        <w:ind w:left="714" w:hanging="35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 преподавание по некоторым дисциплинам</w:t>
      </w:r>
    </w:p>
    <w:p w:rsidR="00D67BC6" w:rsidRPr="000D05EE" w:rsidRDefault="00D67BC6" w:rsidP="00507CE4">
      <w:pPr>
        <w:pStyle w:val="a5"/>
        <w:numPr>
          <w:ilvl w:val="0"/>
          <w:numId w:val="7"/>
        </w:numPr>
        <w:spacing w:after="75" w:line="360" w:lineRule="auto"/>
        <w:ind w:left="714" w:hanging="35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с преподавателем</w:t>
      </w:r>
    </w:p>
    <w:p w:rsidR="00D67BC6" w:rsidRPr="000D05EE" w:rsidRDefault="00D67BC6" w:rsidP="00507CE4">
      <w:pPr>
        <w:pStyle w:val="a5"/>
        <w:numPr>
          <w:ilvl w:val="0"/>
          <w:numId w:val="7"/>
        </w:numPr>
        <w:spacing w:after="75" w:line="360" w:lineRule="auto"/>
        <w:ind w:left="714" w:hanging="35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 группой</w:t>
      </w:r>
    </w:p>
    <w:p w:rsidR="00D67BC6" w:rsidRPr="000D05EE" w:rsidRDefault="00D67BC6" w:rsidP="00507CE4">
      <w:pPr>
        <w:pStyle w:val="a5"/>
        <w:numPr>
          <w:ilvl w:val="0"/>
          <w:numId w:val="7"/>
        </w:numPr>
        <w:spacing w:after="75" w:line="360" w:lineRule="auto"/>
        <w:ind w:left="714" w:hanging="35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нет</w:t>
      </w:r>
    </w:p>
    <w:p w:rsidR="00D67BC6" w:rsidRPr="000D05EE" w:rsidRDefault="00D67BC6" w:rsidP="00507CE4">
      <w:pPr>
        <w:pStyle w:val="a5"/>
        <w:numPr>
          <w:ilvl w:val="0"/>
          <w:numId w:val="7"/>
        </w:numPr>
        <w:spacing w:after="75" w:line="360" w:lineRule="auto"/>
        <w:ind w:left="714" w:hanging="35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  </w:t>
      </w:r>
    </w:p>
    <w:p w:rsidR="00D67BC6" w:rsidRPr="000D05EE" w:rsidRDefault="00D67BC6" w:rsidP="00D67B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sz w:val="28"/>
          <w:szCs w:val="28"/>
        </w:rPr>
      </w:pPr>
      <w:r w:rsidRPr="000D05EE">
        <w:rPr>
          <w:noProof/>
          <w:sz w:val="28"/>
          <w:szCs w:val="28"/>
        </w:rPr>
        <w:lastRenderedPageBreak/>
        <w:drawing>
          <wp:inline distT="0" distB="0" distL="0" distR="0">
            <wp:extent cx="5553075" cy="464820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7CE4" w:rsidRDefault="00507CE4" w:rsidP="00507CE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</w:t>
      </w:r>
      <w:r w:rsidR="00A55153">
        <w:rPr>
          <w:bCs/>
          <w:sz w:val="28"/>
          <w:szCs w:val="28"/>
        </w:rPr>
        <w:t xml:space="preserve"> 7 </w:t>
      </w:r>
      <w:r w:rsidR="001066CE">
        <w:rPr>
          <w:bCs/>
          <w:sz w:val="28"/>
          <w:szCs w:val="28"/>
        </w:rPr>
        <w:t>–</w:t>
      </w:r>
      <w:r w:rsidR="00A55153">
        <w:rPr>
          <w:bCs/>
          <w:sz w:val="28"/>
          <w:szCs w:val="28"/>
        </w:rPr>
        <w:t xml:space="preserve"> </w:t>
      </w:r>
      <w:r w:rsidR="001066CE">
        <w:rPr>
          <w:bCs/>
          <w:sz w:val="28"/>
          <w:szCs w:val="28"/>
        </w:rPr>
        <w:t>Основные проблемы студентов</w:t>
      </w:r>
    </w:p>
    <w:p w:rsidR="00507CE4" w:rsidRPr="00507CE4" w:rsidRDefault="00507CE4" w:rsidP="00165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видно из рисунка, более 80% студентов ответили, что проблем у них нет.</w:t>
      </w:r>
      <w:r w:rsidR="00165DAF">
        <w:rPr>
          <w:bCs/>
          <w:sz w:val="28"/>
          <w:szCs w:val="28"/>
        </w:rPr>
        <w:t xml:space="preserve"> Тем не менее, следует обратить внимание на неудовлетворительное преподавание некоторых дисциплин.</w:t>
      </w:r>
    </w:p>
    <w:p w:rsidR="00D67BC6" w:rsidRPr="00165DAF" w:rsidRDefault="00D67BC6" w:rsidP="00165D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165DAF">
        <w:rPr>
          <w:bCs/>
          <w:sz w:val="28"/>
          <w:szCs w:val="28"/>
        </w:rPr>
        <w:t>Оцените ваше морально-психологическое состояние на сегодняшний ден</w:t>
      </w:r>
      <w:r w:rsidR="00165DAF">
        <w:rPr>
          <w:bCs/>
          <w:sz w:val="28"/>
          <w:szCs w:val="28"/>
        </w:rPr>
        <w:t>ь.</w:t>
      </w:r>
    </w:p>
    <w:p w:rsidR="00D67BC6" w:rsidRPr="000D05EE" w:rsidRDefault="00D67BC6" w:rsidP="00165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05EE">
        <w:rPr>
          <w:noProof/>
          <w:sz w:val="28"/>
          <w:szCs w:val="28"/>
        </w:rPr>
        <w:drawing>
          <wp:inline distT="0" distB="0" distL="0" distR="0">
            <wp:extent cx="4572000" cy="2110154"/>
            <wp:effectExtent l="0" t="0" r="0" b="444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6CCA" w:rsidRDefault="002C6CCA" w:rsidP="00165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5DAF" w:rsidRDefault="00165DAF" w:rsidP="00165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55153">
        <w:rPr>
          <w:rFonts w:ascii="Times New Roman" w:hAnsi="Times New Roman" w:cs="Times New Roman"/>
          <w:sz w:val="28"/>
          <w:szCs w:val="28"/>
        </w:rPr>
        <w:t xml:space="preserve">8 </w:t>
      </w:r>
      <w:r w:rsidR="001066CE">
        <w:rPr>
          <w:rFonts w:ascii="Times New Roman" w:hAnsi="Times New Roman" w:cs="Times New Roman"/>
          <w:sz w:val="28"/>
          <w:szCs w:val="28"/>
        </w:rPr>
        <w:t>–</w:t>
      </w:r>
      <w:r w:rsidR="00A55153">
        <w:rPr>
          <w:rFonts w:ascii="Times New Roman" w:hAnsi="Times New Roman" w:cs="Times New Roman"/>
          <w:sz w:val="28"/>
          <w:szCs w:val="28"/>
        </w:rPr>
        <w:t xml:space="preserve"> </w:t>
      </w:r>
      <w:r w:rsidR="001066CE">
        <w:rPr>
          <w:rFonts w:ascii="Times New Roman" w:hAnsi="Times New Roman" w:cs="Times New Roman"/>
          <w:sz w:val="28"/>
          <w:szCs w:val="28"/>
        </w:rPr>
        <w:t>Морально-психологический климат ЯКИП</w:t>
      </w:r>
    </w:p>
    <w:p w:rsidR="00165DAF" w:rsidRPr="00165DAF" w:rsidRDefault="00165DAF" w:rsidP="00165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285"/>
        <w:gridCol w:w="1701"/>
        <w:gridCol w:w="1527"/>
        <w:gridCol w:w="1869"/>
      </w:tblGrid>
      <w:tr w:rsidR="00165DAF" w:rsidRPr="00165DAF" w:rsidTr="00165DAF">
        <w:trPr>
          <w:jc w:val="center"/>
        </w:trPr>
        <w:tc>
          <w:tcPr>
            <w:tcW w:w="2689" w:type="dxa"/>
          </w:tcPr>
          <w:p w:rsidR="00165DAF" w:rsidRPr="00165DAF" w:rsidRDefault="00165DAF" w:rsidP="00003E3F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  <w:r w:rsidRPr="00165DAF">
              <w:rPr>
                <w:bCs/>
              </w:rPr>
              <w:lastRenderedPageBreak/>
              <w:t>1 (очень плохое)</w:t>
            </w:r>
          </w:p>
        </w:tc>
        <w:tc>
          <w:tcPr>
            <w:tcW w:w="1285" w:type="dxa"/>
          </w:tcPr>
          <w:p w:rsidR="00165DAF" w:rsidRPr="00165DAF" w:rsidRDefault="00165DAF" w:rsidP="00003E3F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  <w:r w:rsidRPr="00165DAF">
              <w:rPr>
                <w:bCs/>
              </w:rPr>
              <w:t>2</w:t>
            </w:r>
          </w:p>
        </w:tc>
        <w:tc>
          <w:tcPr>
            <w:tcW w:w="1701" w:type="dxa"/>
          </w:tcPr>
          <w:p w:rsidR="00165DAF" w:rsidRPr="00165DAF" w:rsidRDefault="00165DAF" w:rsidP="00003E3F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  <w:r w:rsidRPr="00165DAF">
              <w:rPr>
                <w:bCs/>
              </w:rPr>
              <w:t>3</w:t>
            </w:r>
          </w:p>
        </w:tc>
        <w:tc>
          <w:tcPr>
            <w:tcW w:w="1527" w:type="dxa"/>
          </w:tcPr>
          <w:p w:rsidR="00165DAF" w:rsidRPr="00165DAF" w:rsidRDefault="00165DAF" w:rsidP="00003E3F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  <w:r w:rsidRPr="00165DAF">
              <w:rPr>
                <w:bCs/>
              </w:rPr>
              <w:t>4</w:t>
            </w:r>
          </w:p>
        </w:tc>
        <w:tc>
          <w:tcPr>
            <w:tcW w:w="1869" w:type="dxa"/>
          </w:tcPr>
          <w:p w:rsidR="00165DAF" w:rsidRPr="00165DAF" w:rsidRDefault="00165DAF" w:rsidP="00003E3F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  <w:r w:rsidRPr="00165DAF">
              <w:rPr>
                <w:bCs/>
              </w:rPr>
              <w:t>5 (отличное)</w:t>
            </w:r>
          </w:p>
        </w:tc>
      </w:tr>
      <w:tr w:rsidR="00165DAF" w:rsidRPr="00165DAF" w:rsidTr="00165DAF">
        <w:trPr>
          <w:jc w:val="center"/>
        </w:trPr>
        <w:tc>
          <w:tcPr>
            <w:tcW w:w="2689" w:type="dxa"/>
          </w:tcPr>
          <w:p w:rsidR="00165DAF" w:rsidRPr="00165DAF" w:rsidRDefault="00165DAF" w:rsidP="00003E3F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  <w:r w:rsidRPr="00165DAF">
              <w:rPr>
                <w:bCs/>
              </w:rPr>
              <w:t>5</w:t>
            </w:r>
          </w:p>
        </w:tc>
        <w:tc>
          <w:tcPr>
            <w:tcW w:w="1285" w:type="dxa"/>
          </w:tcPr>
          <w:p w:rsidR="00165DAF" w:rsidRPr="00165DAF" w:rsidRDefault="00165DAF" w:rsidP="00003E3F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  <w:r w:rsidRPr="00165DAF">
              <w:rPr>
                <w:bCs/>
              </w:rPr>
              <w:t>7,5</w:t>
            </w:r>
          </w:p>
        </w:tc>
        <w:tc>
          <w:tcPr>
            <w:tcW w:w="1701" w:type="dxa"/>
          </w:tcPr>
          <w:p w:rsidR="00165DAF" w:rsidRPr="00165DAF" w:rsidRDefault="00165DAF" w:rsidP="00003E3F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  <w:r w:rsidRPr="00165DAF">
              <w:rPr>
                <w:bCs/>
              </w:rPr>
              <w:t>22,5</w:t>
            </w:r>
          </w:p>
        </w:tc>
        <w:tc>
          <w:tcPr>
            <w:tcW w:w="1527" w:type="dxa"/>
          </w:tcPr>
          <w:p w:rsidR="00165DAF" w:rsidRPr="00165DAF" w:rsidRDefault="00165DAF" w:rsidP="00003E3F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  <w:r w:rsidRPr="00165DAF">
              <w:rPr>
                <w:bCs/>
              </w:rPr>
              <w:t>31</w:t>
            </w:r>
          </w:p>
        </w:tc>
        <w:tc>
          <w:tcPr>
            <w:tcW w:w="1869" w:type="dxa"/>
          </w:tcPr>
          <w:p w:rsidR="00165DAF" w:rsidRPr="00165DAF" w:rsidRDefault="00165DAF" w:rsidP="00003E3F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  <w:r w:rsidRPr="00165DAF">
              <w:rPr>
                <w:bCs/>
              </w:rPr>
              <w:t>34</w:t>
            </w:r>
          </w:p>
        </w:tc>
      </w:tr>
    </w:tbl>
    <w:p w:rsidR="00165DAF" w:rsidRPr="00165DAF" w:rsidRDefault="00165DAF" w:rsidP="00165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A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в коллективах первокурсников нет острых проблем, связанных с морально-психологическим климатом в группах. Однако, отслеживать ситуацию надо постоянно.</w:t>
      </w:r>
    </w:p>
    <w:p w:rsidR="00D67BC6" w:rsidRPr="00165DAF" w:rsidRDefault="00D67BC6" w:rsidP="00165DA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AF">
        <w:rPr>
          <w:rFonts w:ascii="Times New Roman" w:hAnsi="Times New Roman" w:cs="Times New Roman"/>
          <w:sz w:val="28"/>
          <w:szCs w:val="28"/>
        </w:rPr>
        <w:t xml:space="preserve">Отметьте, пожалуйста, с какой вероятностью вы бы рекомендовали колледж своим друзьям? </w:t>
      </w:r>
    </w:p>
    <w:tbl>
      <w:tblPr>
        <w:tblStyle w:val="a7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636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  <w:gridCol w:w="1729"/>
      </w:tblGrid>
      <w:tr w:rsidR="00D67BC6" w:rsidRPr="00165DAF" w:rsidTr="00165DAF">
        <w:trPr>
          <w:jc w:val="center"/>
        </w:trPr>
        <w:tc>
          <w:tcPr>
            <w:tcW w:w="1312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очень вероятно</w:t>
            </w:r>
          </w:p>
        </w:tc>
        <w:tc>
          <w:tcPr>
            <w:tcW w:w="636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D67BC6" w:rsidRPr="00165DAF" w:rsidRDefault="00D67BC6" w:rsidP="0055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F"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</w:tbl>
    <w:p w:rsidR="00D67BC6" w:rsidRDefault="00553912" w:rsidP="00553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Этот вопрос определяет лояльность, приверженность студентов к образовательному учреждению.</w:t>
      </w:r>
    </w:p>
    <w:p w:rsidR="00AE0C11" w:rsidRPr="00553912" w:rsidRDefault="00AE0C11" w:rsidP="00AE0C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556738" cy="2865755"/>
            <wp:effectExtent l="0" t="0" r="635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908" cy="286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C11" w:rsidRDefault="00AE0C11" w:rsidP="00AE0C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A55153">
        <w:rPr>
          <w:sz w:val="28"/>
          <w:szCs w:val="28"/>
        </w:rPr>
        <w:t xml:space="preserve">9 </w:t>
      </w:r>
      <w:r w:rsidR="001066CE">
        <w:rPr>
          <w:sz w:val="28"/>
          <w:szCs w:val="28"/>
        </w:rPr>
        <w:t>–</w:t>
      </w:r>
      <w:r w:rsidR="00A55153">
        <w:rPr>
          <w:sz w:val="28"/>
          <w:szCs w:val="28"/>
        </w:rPr>
        <w:t xml:space="preserve"> </w:t>
      </w:r>
      <w:r w:rsidR="001066CE">
        <w:rPr>
          <w:sz w:val="28"/>
          <w:szCs w:val="28"/>
        </w:rPr>
        <w:t>Оценка лояльности потребителя</w:t>
      </w:r>
    </w:p>
    <w:p w:rsidR="00D67BC6" w:rsidRPr="000D05EE" w:rsidRDefault="00D67BC6" w:rsidP="00165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05EE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E0C11" w:rsidRDefault="00AE0C11" w:rsidP="00AE0C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A55153">
        <w:rPr>
          <w:sz w:val="28"/>
          <w:szCs w:val="28"/>
        </w:rPr>
        <w:t xml:space="preserve"> 10 - </w:t>
      </w:r>
      <w:r>
        <w:rPr>
          <w:sz w:val="28"/>
          <w:szCs w:val="28"/>
        </w:rPr>
        <w:t xml:space="preserve"> </w:t>
      </w:r>
      <w:r w:rsidR="001066CE">
        <w:rPr>
          <w:sz w:val="28"/>
          <w:szCs w:val="28"/>
        </w:rPr>
        <w:t>Результаты опроса по определению лояльности</w:t>
      </w:r>
    </w:p>
    <w:p w:rsidR="00D67BC6" w:rsidRPr="00553912" w:rsidRDefault="00553912" w:rsidP="00AE0C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3912">
        <w:rPr>
          <w:sz w:val="28"/>
          <w:szCs w:val="28"/>
        </w:rPr>
        <w:lastRenderedPageBreak/>
        <w:t xml:space="preserve">Расчет </w:t>
      </w:r>
      <w:r>
        <w:rPr>
          <w:sz w:val="28"/>
          <w:szCs w:val="28"/>
        </w:rPr>
        <w:t xml:space="preserve">индекса лояльности показал хороший результат: </w:t>
      </w:r>
      <w:r w:rsidR="00D67BC6" w:rsidRPr="00553912">
        <w:rPr>
          <w:sz w:val="28"/>
          <w:szCs w:val="28"/>
          <w:lang w:val="en-US"/>
        </w:rPr>
        <w:t>NPS</w:t>
      </w:r>
      <w:r w:rsidR="00D67BC6" w:rsidRPr="00553912">
        <w:rPr>
          <w:sz w:val="28"/>
          <w:szCs w:val="28"/>
        </w:rPr>
        <w:t xml:space="preserve"> = 32,5</w:t>
      </w:r>
      <w:r>
        <w:rPr>
          <w:sz w:val="28"/>
          <w:szCs w:val="28"/>
        </w:rPr>
        <w:t xml:space="preserve">. </w:t>
      </w:r>
      <w:r w:rsidR="00AE0C11">
        <w:rPr>
          <w:sz w:val="28"/>
          <w:szCs w:val="28"/>
        </w:rPr>
        <w:t>Значительная часть первокурсников буде</w:t>
      </w:r>
      <w:r>
        <w:rPr>
          <w:sz w:val="28"/>
          <w:szCs w:val="28"/>
        </w:rPr>
        <w:t>т промоутерами, т.е. буд</w:t>
      </w:r>
      <w:r w:rsidR="00AE0C11">
        <w:rPr>
          <w:sz w:val="28"/>
          <w:szCs w:val="28"/>
        </w:rPr>
        <w:t>е</w:t>
      </w:r>
      <w:r>
        <w:rPr>
          <w:sz w:val="28"/>
          <w:szCs w:val="28"/>
        </w:rPr>
        <w:t>т рекламировать колледж своим друзьям и знакомым.</w:t>
      </w:r>
    </w:p>
    <w:p w:rsidR="00D67BC6" w:rsidRPr="00553912" w:rsidRDefault="00D67BC6" w:rsidP="00D67B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912">
        <w:rPr>
          <w:bCs/>
          <w:sz w:val="28"/>
          <w:szCs w:val="28"/>
        </w:rPr>
        <w:t>Ваши пожелания: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D3225" w:rsidRPr="00553912" w:rsidTr="000D3225">
        <w:tc>
          <w:tcPr>
            <w:tcW w:w="9209" w:type="dxa"/>
          </w:tcPr>
          <w:p w:rsidR="000D3225" w:rsidRPr="00553912" w:rsidRDefault="000D3225" w:rsidP="000D05EE">
            <w:pPr>
              <w:pBdr>
                <w:bottom w:val="single" w:sz="6" w:space="4" w:color="DEDEDE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Рассмотрите возможность дистанционного обучения</w:t>
            </w:r>
          </w:p>
          <w:p w:rsidR="000D3225" w:rsidRPr="00553912" w:rsidRDefault="000D3225" w:rsidP="000D05EE">
            <w:pPr>
              <w:pBdr>
                <w:bottom w:val="single" w:sz="6" w:space="4" w:color="DEDEDE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Открыли бы секцию баскетбола и волейбола</w:t>
            </w:r>
          </w:p>
          <w:p w:rsidR="000D3225" w:rsidRPr="00553912" w:rsidRDefault="000D3225" w:rsidP="000D05EE">
            <w:pPr>
              <w:pStyle w:val="other"/>
              <w:pBdr>
                <w:bottom w:val="single" w:sz="6" w:space="4" w:color="DEDEDE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553912">
              <w:t>чтобы пары начинались в 9. я не высыпаюсь.</w:t>
            </w:r>
            <w:r w:rsidRPr="00553912">
              <w:br/>
              <w:t>на некоторых парах можно не просто сидеть и писать лекции, а разговаривать с учениками, чтобы они понимали тему!!!!</w:t>
            </w:r>
          </w:p>
          <w:p w:rsidR="000D3225" w:rsidRPr="00553912" w:rsidRDefault="000D3225" w:rsidP="000D05EE">
            <w:pPr>
              <w:pStyle w:val="other"/>
              <w:pBdr>
                <w:bottom w:val="single" w:sz="6" w:space="4" w:color="DEDEDE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553912">
              <w:t>Эх, вот бы дистанционку..</w:t>
            </w:r>
          </w:p>
          <w:p w:rsidR="000D3225" w:rsidRPr="00553912" w:rsidRDefault="000D3225" w:rsidP="000D05EE">
            <w:pPr>
              <w:pStyle w:val="other"/>
              <w:pBdr>
                <w:bottom w:val="single" w:sz="6" w:space="4" w:color="DEDEDE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553912">
              <w:rPr>
                <w:shd w:val="clear" w:color="auto" w:fill="FFFFFF"/>
              </w:rPr>
              <w:t>будет круто, выпускать студентов из кабинета во время пары без “очереди”, спокойно и без осуждения относиться к подросткам, и в частности к манере общения. не влезать в их личную жизнь</w:t>
            </w:r>
          </w:p>
          <w:p w:rsidR="000D3225" w:rsidRPr="00553912" w:rsidRDefault="000D3225" w:rsidP="000D05EE">
            <w:pPr>
              <w:pBdr>
                <w:bottom w:val="single" w:sz="6" w:space="4" w:color="DEDEDE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скидочки в столовой пожалуйста =))</w:t>
            </w:r>
          </w:p>
          <w:p w:rsidR="000D3225" w:rsidRPr="00553912" w:rsidRDefault="000D3225" w:rsidP="000D05EE">
            <w:pPr>
              <w:pBdr>
                <w:bottom w:val="single" w:sz="6" w:space="4" w:color="DEDEDE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Вернуть старое расписание звонков!!!</w:t>
            </w:r>
          </w:p>
          <w:p w:rsidR="000D3225" w:rsidRPr="00553912" w:rsidRDefault="000D3225" w:rsidP="000D05EE">
            <w:pPr>
              <w:pBdr>
                <w:bottom w:val="single" w:sz="6" w:space="4" w:color="DEDEDE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техническое оборудование.</w:t>
            </w:r>
          </w:p>
          <w:p w:rsidR="000D3225" w:rsidRPr="00553912" w:rsidRDefault="000D3225" w:rsidP="000D05EE">
            <w:pPr>
              <w:pBdr>
                <w:bottom w:val="single" w:sz="6" w:space="4" w:color="DEDEDE"/>
              </w:pBd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5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Нормально организуйте график дежурств и расписание предметов.</w:t>
            </w:r>
          </w:p>
        </w:tc>
      </w:tr>
    </w:tbl>
    <w:p w:rsidR="00A55153" w:rsidRPr="000D05EE" w:rsidRDefault="00553912" w:rsidP="000D27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3912">
        <w:rPr>
          <w:bCs/>
          <w:sz w:val="28"/>
          <w:szCs w:val="28"/>
        </w:rPr>
        <w:t xml:space="preserve">Среди </w:t>
      </w:r>
      <w:r>
        <w:rPr>
          <w:bCs/>
          <w:sz w:val="28"/>
          <w:szCs w:val="28"/>
        </w:rPr>
        <w:t>пожеланий, как видим, есть и замечания, недостатки. Их необходимо учесть в дальнейшей деятельности колледжа.</w:t>
      </w:r>
      <w:r w:rsidR="000D275E">
        <w:rPr>
          <w:bCs/>
          <w:sz w:val="28"/>
          <w:szCs w:val="28"/>
        </w:rPr>
        <w:t xml:space="preserve"> </w:t>
      </w:r>
      <w:r w:rsidR="00A55153" w:rsidRPr="000D05EE">
        <w:rPr>
          <w:sz w:val="28"/>
          <w:szCs w:val="28"/>
        </w:rPr>
        <w:t xml:space="preserve">Основные </w:t>
      </w:r>
      <w:r w:rsidR="00A55153">
        <w:rPr>
          <w:sz w:val="28"/>
          <w:szCs w:val="28"/>
        </w:rPr>
        <w:t xml:space="preserve">замечания </w:t>
      </w:r>
      <w:r w:rsidR="00A55153" w:rsidRPr="000D05EE">
        <w:rPr>
          <w:sz w:val="28"/>
          <w:szCs w:val="28"/>
        </w:rPr>
        <w:t>касаются:</w:t>
      </w:r>
    </w:p>
    <w:p w:rsidR="00A55153" w:rsidRPr="000D05EE" w:rsidRDefault="00A55153" w:rsidP="00A55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1 Межличностных отношений: преподаватель – студент.</w:t>
      </w:r>
    </w:p>
    <w:p w:rsidR="00A55153" w:rsidRPr="000D05EE" w:rsidRDefault="00A55153" w:rsidP="000D2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2. Практическое обучение: больше работы с мастером, в лотосах и ресторанах не обучают. Больше практики в лаборатории в колледже под присмотром мастера.</w:t>
      </w:r>
      <w:r w:rsidR="000D275E">
        <w:rPr>
          <w:rFonts w:ascii="Times New Roman" w:hAnsi="Times New Roman" w:cs="Times New Roman"/>
          <w:sz w:val="28"/>
          <w:szCs w:val="28"/>
        </w:rPr>
        <w:t xml:space="preserve"> </w:t>
      </w:r>
      <w:r w:rsidRPr="000D05EE">
        <w:rPr>
          <w:rFonts w:ascii="Times New Roman" w:hAnsi="Times New Roman" w:cs="Times New Roman"/>
          <w:sz w:val="28"/>
          <w:szCs w:val="28"/>
        </w:rPr>
        <w:t>Хотелось бы больше времени уделять подготовке демонстрационному экзамену</w:t>
      </w:r>
      <w:r w:rsidR="000D275E">
        <w:rPr>
          <w:rFonts w:ascii="Times New Roman" w:hAnsi="Times New Roman" w:cs="Times New Roman"/>
          <w:sz w:val="28"/>
          <w:szCs w:val="28"/>
        </w:rPr>
        <w:t xml:space="preserve">. </w:t>
      </w:r>
      <w:r w:rsidRPr="000D05EE">
        <w:rPr>
          <w:rFonts w:ascii="Times New Roman" w:hAnsi="Times New Roman" w:cs="Times New Roman"/>
          <w:sz w:val="28"/>
          <w:szCs w:val="28"/>
        </w:rPr>
        <w:t>Хотелось, чтоб уделили больше внимания практике.</w:t>
      </w:r>
    </w:p>
    <w:p w:rsidR="00A55153" w:rsidRPr="000D05EE" w:rsidRDefault="000D275E" w:rsidP="00A55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0E04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80E04" w:rsidRPr="000D05EE">
        <w:rPr>
          <w:rFonts w:ascii="Times New Roman" w:hAnsi="Times New Roman" w:cs="Times New Roman"/>
          <w:sz w:val="28"/>
          <w:szCs w:val="28"/>
        </w:rPr>
        <w:t>организовать</w:t>
      </w:r>
      <w:r w:rsidR="00A55153" w:rsidRPr="000D05EE">
        <w:rPr>
          <w:rFonts w:ascii="Times New Roman" w:hAnsi="Times New Roman" w:cs="Times New Roman"/>
          <w:sz w:val="28"/>
          <w:szCs w:val="28"/>
        </w:rPr>
        <w:t xml:space="preserve"> график дежурств и расписание предметов.</w:t>
      </w:r>
    </w:p>
    <w:p w:rsidR="00D67BC6" w:rsidRPr="000D05EE" w:rsidRDefault="00D67BC6" w:rsidP="00D67B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0D05EE">
        <w:rPr>
          <w:b/>
          <w:bCs/>
          <w:sz w:val="28"/>
          <w:szCs w:val="28"/>
        </w:rPr>
        <w:t>Вывод</w:t>
      </w:r>
      <w:r w:rsidR="000D275E">
        <w:rPr>
          <w:b/>
          <w:bCs/>
          <w:sz w:val="28"/>
          <w:szCs w:val="28"/>
        </w:rPr>
        <w:t>ы</w:t>
      </w:r>
      <w:r w:rsidR="00AE0C11">
        <w:rPr>
          <w:b/>
          <w:bCs/>
          <w:sz w:val="28"/>
          <w:szCs w:val="28"/>
        </w:rPr>
        <w:t xml:space="preserve"> по первокурсникам</w:t>
      </w:r>
      <w:r w:rsidRPr="000D05EE">
        <w:rPr>
          <w:b/>
          <w:bCs/>
          <w:sz w:val="28"/>
          <w:szCs w:val="28"/>
        </w:rPr>
        <w:t xml:space="preserve">: </w:t>
      </w:r>
    </w:p>
    <w:p w:rsidR="00D67BC6" w:rsidRPr="000D05EE" w:rsidRDefault="00D67BC6" w:rsidP="00D67B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0D05EE">
        <w:rPr>
          <w:bCs/>
          <w:sz w:val="28"/>
          <w:szCs w:val="28"/>
        </w:rPr>
        <w:t>По всем критериям подавляющая часть студентов отмечает совпадение ожиданий с фактическим качеством услуг.</w:t>
      </w:r>
    </w:p>
    <w:p w:rsidR="00D67BC6" w:rsidRPr="000D05EE" w:rsidRDefault="00D67BC6" w:rsidP="00D67B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0D05EE">
        <w:rPr>
          <w:bCs/>
          <w:sz w:val="28"/>
          <w:szCs w:val="28"/>
        </w:rPr>
        <w:t>У основной части студентов нет проблем, связанных с обучением.</w:t>
      </w:r>
    </w:p>
    <w:p w:rsidR="00D67BC6" w:rsidRDefault="00D67BC6" w:rsidP="00D67B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0D05EE">
        <w:rPr>
          <w:bCs/>
          <w:sz w:val="28"/>
          <w:szCs w:val="28"/>
        </w:rPr>
        <w:t>Морально-психологический климат в колледже хороший.</w:t>
      </w:r>
    </w:p>
    <w:p w:rsidR="000D275E" w:rsidRDefault="000D275E" w:rsidP="004963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6CCA" w:rsidRDefault="002C6CCA" w:rsidP="004963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6CCA" w:rsidRDefault="002C6CCA" w:rsidP="004963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DB7" w:rsidRPr="00BE2DB7" w:rsidRDefault="00BE2DB7" w:rsidP="00BE2DB7">
      <w:pPr>
        <w:pStyle w:val="a5"/>
        <w:numPr>
          <w:ilvl w:val="0"/>
          <w:numId w:val="18"/>
        </w:num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2D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ИССЛЕДОВАНИЯ УДОВЛЕТВОРЕННОСТИ ОБРАЗОВАТЕЛЬНОЙ УСЛУГОЙ </w:t>
      </w:r>
    </w:p>
    <w:p w:rsidR="00D4684F" w:rsidRPr="00BE2DB7" w:rsidRDefault="00BE2DB7" w:rsidP="00BE2DB7">
      <w:pPr>
        <w:pStyle w:val="a5"/>
        <w:numPr>
          <w:ilvl w:val="0"/>
          <w:numId w:val="18"/>
        </w:num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2DB7">
        <w:rPr>
          <w:rFonts w:ascii="Times New Roman" w:hAnsi="Times New Roman" w:cs="Times New Roman"/>
          <w:b/>
          <w:sz w:val="28"/>
          <w:szCs w:val="28"/>
        </w:rPr>
        <w:t>СРЕДИ СТУДЕНТОВ ВЫПУСКНОГО КУРСА</w:t>
      </w:r>
    </w:p>
    <w:p w:rsidR="004963E3" w:rsidRPr="00074E1A" w:rsidRDefault="004963E3" w:rsidP="00496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1A">
        <w:rPr>
          <w:rFonts w:ascii="Times New Roman" w:hAnsi="Times New Roman" w:cs="Times New Roman"/>
          <w:sz w:val="28"/>
          <w:szCs w:val="28"/>
        </w:rPr>
        <w:t xml:space="preserve">Адрес анкеты: </w:t>
      </w:r>
      <w:hyperlink r:id="rId19" w:tgtFrame="_blank" w:history="1">
        <w:r w:rsidRPr="00074E1A">
          <w:rPr>
            <w:rFonts w:ascii="Times New Roman" w:hAnsi="Times New Roman" w:cs="Times New Roman"/>
            <w:sz w:val="28"/>
            <w:szCs w:val="28"/>
          </w:rPr>
          <w:t>http://webanketa.com/forms/6cr32e9j70qkgrb270vk0chs/</w:t>
        </w:r>
      </w:hyperlink>
      <w:r w:rsidRPr="0007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E3" w:rsidRDefault="004963E3" w:rsidP="00496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1A">
        <w:rPr>
          <w:rFonts w:ascii="Times New Roman" w:hAnsi="Times New Roman" w:cs="Times New Roman"/>
          <w:sz w:val="28"/>
          <w:szCs w:val="28"/>
        </w:rPr>
        <w:t xml:space="preserve">В процессе исследования было опрошено </w:t>
      </w:r>
      <w:r>
        <w:rPr>
          <w:rFonts w:ascii="Times New Roman" w:hAnsi="Times New Roman" w:cs="Times New Roman"/>
          <w:sz w:val="28"/>
          <w:szCs w:val="28"/>
        </w:rPr>
        <w:t>143</w:t>
      </w:r>
      <w:r w:rsidR="000D275E">
        <w:rPr>
          <w:rFonts w:ascii="Times New Roman" w:hAnsi="Times New Roman" w:cs="Times New Roman"/>
          <w:sz w:val="28"/>
          <w:szCs w:val="28"/>
        </w:rPr>
        <w:t xml:space="preserve"> человека от 19</w:t>
      </w:r>
      <w:r w:rsidRPr="00074E1A">
        <w:rPr>
          <w:rFonts w:ascii="Times New Roman" w:hAnsi="Times New Roman" w:cs="Times New Roman"/>
          <w:sz w:val="28"/>
          <w:szCs w:val="28"/>
        </w:rPr>
        <w:t xml:space="preserve"> до 2</w:t>
      </w:r>
      <w:r w:rsidR="000D275E">
        <w:rPr>
          <w:rFonts w:ascii="Times New Roman" w:hAnsi="Times New Roman" w:cs="Times New Roman"/>
          <w:sz w:val="28"/>
          <w:szCs w:val="28"/>
        </w:rPr>
        <w:t>2</w:t>
      </w:r>
      <w:r w:rsidRPr="00074E1A">
        <w:rPr>
          <w:rFonts w:ascii="Times New Roman" w:hAnsi="Times New Roman" w:cs="Times New Roman"/>
          <w:sz w:val="28"/>
          <w:szCs w:val="28"/>
        </w:rPr>
        <w:t xml:space="preserve"> лет. Среди опрошенных – студенты профессий и специальностей: мастер по обработке цифровой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системы, повар-кондитер, </w:t>
      </w:r>
      <w:r w:rsidRPr="00074E1A">
        <w:rPr>
          <w:rFonts w:ascii="Times New Roman" w:hAnsi="Times New Roman" w:cs="Times New Roman"/>
          <w:sz w:val="28"/>
          <w:szCs w:val="28"/>
        </w:rPr>
        <w:t>экономика и бухгалтерский учет, организация обслуживания на предприятиях общественного питания, технология продукции общественного питания.</w:t>
      </w:r>
    </w:p>
    <w:p w:rsidR="00A55153" w:rsidRDefault="00A55153" w:rsidP="00496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выборки:</w:t>
      </w:r>
    </w:p>
    <w:p w:rsidR="00A55153" w:rsidRPr="00074E1A" w:rsidRDefault="00A55153" w:rsidP="00496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4320" cy="1846384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l="18662" t="31209" r="34258" b="47853"/>
                    <a:stretch/>
                  </pic:blipFill>
                  <pic:spPr bwMode="auto">
                    <a:xfrm>
                      <a:off x="0" y="0"/>
                      <a:ext cx="5371239" cy="185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153" w:rsidRDefault="00A55153" w:rsidP="00A55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Выборка репрезентативна.</w:t>
      </w:r>
    </w:p>
    <w:p w:rsidR="000D275E" w:rsidRDefault="000D275E" w:rsidP="00A55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 представлены и мужчины, и женщины практически в равных </w:t>
      </w:r>
      <w:r w:rsidR="00780E04">
        <w:rPr>
          <w:rFonts w:ascii="Times New Roman" w:hAnsi="Times New Roman" w:cs="Times New Roman"/>
          <w:sz w:val="28"/>
          <w:szCs w:val="28"/>
        </w:rPr>
        <w:t>долях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18C" w:rsidRDefault="00780E04" w:rsidP="00780E0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214AAC" wp14:editId="529D479B">
            <wp:extent cx="3905250" cy="25241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418C" w:rsidRDefault="00780E04" w:rsidP="004963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11 </w:t>
      </w:r>
      <w:r w:rsidR="001066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6CE">
        <w:rPr>
          <w:rFonts w:ascii="Times New Roman" w:hAnsi="Times New Roman" w:cs="Times New Roman"/>
          <w:sz w:val="28"/>
          <w:szCs w:val="28"/>
        </w:rPr>
        <w:t>Распределение по полу респондентов-выпускников</w:t>
      </w:r>
    </w:p>
    <w:p w:rsidR="00B5418C" w:rsidRDefault="00B5418C" w:rsidP="004963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3E3" w:rsidRDefault="004963E3" w:rsidP="004963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E1A">
        <w:rPr>
          <w:rFonts w:ascii="Times New Roman" w:hAnsi="Times New Roman" w:cs="Times New Roman"/>
          <w:sz w:val="28"/>
          <w:szCs w:val="28"/>
        </w:rPr>
        <w:t>Анализ ответов</w:t>
      </w:r>
    </w:p>
    <w:p w:rsidR="00D4684F" w:rsidRPr="00D4684F" w:rsidRDefault="00D4684F" w:rsidP="00780E04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D4684F">
        <w:rPr>
          <w:rFonts w:eastAsiaTheme="minorHAnsi"/>
          <w:sz w:val="28"/>
          <w:szCs w:val="28"/>
          <w:lang w:eastAsia="en-US"/>
        </w:rPr>
        <w:t xml:space="preserve"> Работаете ли Вы в настоящее время?</w:t>
      </w:r>
    </w:p>
    <w:p w:rsidR="00D4684F" w:rsidRPr="000D05EE" w:rsidRDefault="00D4684F" w:rsidP="00D4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4F">
        <w:rPr>
          <w:rFonts w:ascii="Times New Roman" w:hAnsi="Times New Roman" w:cs="Times New Roman"/>
          <w:sz w:val="28"/>
          <w:szCs w:val="28"/>
        </w:rPr>
        <w:t>Более 50% студентов последних курсов работает. Видимо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684F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0D05EE">
        <w:rPr>
          <w:rFonts w:ascii="Times New Roman" w:hAnsi="Times New Roman" w:cs="Times New Roman"/>
          <w:sz w:val="28"/>
          <w:szCs w:val="28"/>
        </w:rPr>
        <w:t xml:space="preserve"> подумать об индивидуальных планах обучения. Не массово, конечно.</w:t>
      </w:r>
    </w:p>
    <w:p w:rsidR="00D4684F" w:rsidRPr="000D05EE" w:rsidRDefault="00780E04" w:rsidP="00780E04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E8F72AD" wp14:editId="6E295912">
            <wp:extent cx="4572000" cy="2400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80E04" w:rsidRDefault="00780E04" w:rsidP="00780E04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Рисунок 12 –</w:t>
      </w:r>
      <w:r w:rsidR="001066CE">
        <w:rPr>
          <w:rFonts w:eastAsiaTheme="minorHAnsi"/>
          <w:sz w:val="28"/>
          <w:szCs w:val="28"/>
          <w:lang w:eastAsia="en-US"/>
        </w:rPr>
        <w:t xml:space="preserve"> Доля работающих студентов</w:t>
      </w:r>
    </w:p>
    <w:p w:rsidR="00780E04" w:rsidRDefault="00780E04" w:rsidP="00780E0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Причем, 63% отметили, что их работа не связана со специальностью.</w:t>
      </w:r>
    </w:p>
    <w:p w:rsidR="00D4684F" w:rsidRPr="00780E04" w:rsidRDefault="00D4684F" w:rsidP="00F0602F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Style w:val="c4"/>
          <w:rFonts w:eastAsiaTheme="majorEastAsia"/>
          <w:i/>
          <w:iCs/>
          <w:color w:val="000000"/>
          <w:sz w:val="28"/>
          <w:szCs w:val="28"/>
        </w:rPr>
      </w:pPr>
      <w:r w:rsidRPr="00780E04">
        <w:rPr>
          <w:rStyle w:val="c2"/>
          <w:bCs/>
          <w:color w:val="000000"/>
          <w:sz w:val="28"/>
          <w:szCs w:val="28"/>
        </w:rPr>
        <w:t>Что Вы собираетесь делать после окончания колледжа?</w:t>
      </w:r>
      <w:r w:rsidR="00780E04" w:rsidRPr="00780E04">
        <w:rPr>
          <w:rStyle w:val="c2"/>
          <w:bCs/>
          <w:color w:val="000000"/>
          <w:sz w:val="28"/>
          <w:szCs w:val="28"/>
        </w:rPr>
        <w:t xml:space="preserve"> </w:t>
      </w:r>
      <w:r w:rsidRPr="00780E04">
        <w:rPr>
          <w:rStyle w:val="c4"/>
          <w:rFonts w:eastAsiaTheme="majorEastAsia"/>
          <w:i/>
          <w:iCs/>
          <w:color w:val="000000"/>
          <w:sz w:val="28"/>
          <w:szCs w:val="28"/>
        </w:rPr>
        <w:t>(отметьте не более трех позиций)</w:t>
      </w:r>
    </w:p>
    <w:p w:rsidR="00780E04" w:rsidRPr="00780E04" w:rsidRDefault="00780E04" w:rsidP="00780E04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680E824" wp14:editId="0F611226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80E04" w:rsidRDefault="00780E04" w:rsidP="00780E04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Рисунок 13 </w:t>
      </w:r>
      <w:r w:rsidR="001066CE">
        <w:rPr>
          <w:rStyle w:val="c2"/>
          <w:bCs/>
          <w:color w:val="000000"/>
          <w:sz w:val="28"/>
          <w:szCs w:val="28"/>
        </w:rPr>
        <w:t>–</w:t>
      </w:r>
      <w:r>
        <w:rPr>
          <w:rStyle w:val="c2"/>
          <w:bCs/>
          <w:color w:val="000000"/>
          <w:sz w:val="28"/>
          <w:szCs w:val="28"/>
        </w:rPr>
        <w:t xml:space="preserve"> </w:t>
      </w:r>
      <w:r w:rsidR="001066CE">
        <w:rPr>
          <w:rStyle w:val="c2"/>
          <w:bCs/>
          <w:color w:val="000000"/>
          <w:sz w:val="28"/>
          <w:szCs w:val="28"/>
        </w:rPr>
        <w:t>Планирование после окончания колледжа</w:t>
      </w:r>
    </w:p>
    <w:p w:rsidR="00D4684F" w:rsidRPr="00D4684F" w:rsidRDefault="0095379C" w:rsidP="00D468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Ранжирование планов</w:t>
      </w:r>
      <w:r w:rsidR="0081577E">
        <w:rPr>
          <w:rStyle w:val="c2"/>
          <w:bCs/>
          <w:color w:val="000000"/>
          <w:sz w:val="28"/>
          <w:szCs w:val="28"/>
        </w:rPr>
        <w:t xml:space="preserve"> студентов после окончания колледжа:</w:t>
      </w:r>
    </w:p>
    <w:p w:rsidR="00D4684F" w:rsidRPr="000D05EE" w:rsidRDefault="00D4684F" w:rsidP="0095379C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414"/>
        <w:jc w:val="both"/>
        <w:rPr>
          <w:color w:val="000000"/>
          <w:sz w:val="28"/>
          <w:szCs w:val="28"/>
        </w:rPr>
      </w:pPr>
      <w:r w:rsidRPr="000D05EE">
        <w:rPr>
          <w:rStyle w:val="c4"/>
          <w:color w:val="000000"/>
          <w:sz w:val="28"/>
          <w:szCs w:val="28"/>
        </w:rPr>
        <w:t>работать по специальности почти 43%</w:t>
      </w:r>
    </w:p>
    <w:p w:rsidR="0095379C" w:rsidRPr="000D05EE" w:rsidRDefault="0095379C" w:rsidP="0095379C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414"/>
        <w:jc w:val="both"/>
        <w:rPr>
          <w:color w:val="000000"/>
          <w:sz w:val="28"/>
          <w:szCs w:val="28"/>
        </w:rPr>
      </w:pPr>
      <w:r w:rsidRPr="000D05EE">
        <w:rPr>
          <w:rStyle w:val="c4"/>
          <w:color w:val="000000"/>
          <w:sz w:val="28"/>
          <w:szCs w:val="28"/>
        </w:rPr>
        <w:lastRenderedPageBreak/>
        <w:t>продолжить свое образование в вузе 31,7%</w:t>
      </w:r>
    </w:p>
    <w:p w:rsidR="0095379C" w:rsidRPr="000D05EE" w:rsidRDefault="0095379C" w:rsidP="0095379C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414"/>
        <w:jc w:val="both"/>
        <w:rPr>
          <w:color w:val="000000"/>
          <w:sz w:val="28"/>
          <w:szCs w:val="28"/>
        </w:rPr>
      </w:pPr>
      <w:r w:rsidRPr="000D05EE">
        <w:rPr>
          <w:rStyle w:val="c4"/>
          <w:color w:val="000000"/>
          <w:sz w:val="28"/>
          <w:szCs w:val="28"/>
        </w:rPr>
        <w:t>работать по другой специальности (профессии), не связанной с приобретенной в колледже 28,9</w:t>
      </w:r>
    </w:p>
    <w:p w:rsidR="0095379C" w:rsidRPr="000D05EE" w:rsidRDefault="0095379C" w:rsidP="0095379C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414"/>
        <w:jc w:val="both"/>
        <w:rPr>
          <w:color w:val="000000"/>
          <w:sz w:val="28"/>
          <w:szCs w:val="28"/>
        </w:rPr>
      </w:pPr>
      <w:r w:rsidRPr="000D05EE">
        <w:rPr>
          <w:rStyle w:val="c4"/>
          <w:color w:val="000000"/>
          <w:sz w:val="28"/>
          <w:szCs w:val="28"/>
        </w:rPr>
        <w:t>заняться индивидуальной трудовой деятельностью 28,2%</w:t>
      </w:r>
    </w:p>
    <w:p w:rsidR="00D4684F" w:rsidRPr="000D05EE" w:rsidRDefault="00D4684F" w:rsidP="0095379C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414"/>
        <w:jc w:val="both"/>
        <w:rPr>
          <w:color w:val="000000"/>
          <w:sz w:val="28"/>
          <w:szCs w:val="28"/>
        </w:rPr>
      </w:pPr>
      <w:r w:rsidRPr="000D05EE">
        <w:rPr>
          <w:rStyle w:val="c4"/>
          <w:color w:val="000000"/>
          <w:sz w:val="28"/>
          <w:szCs w:val="28"/>
        </w:rPr>
        <w:t>совмещать работу по специальности с обучением по другой смежной специальности (профессии) 24%</w:t>
      </w:r>
    </w:p>
    <w:p w:rsidR="00D4684F" w:rsidRPr="000D05EE" w:rsidRDefault="00D4684F" w:rsidP="0095379C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414"/>
        <w:jc w:val="both"/>
        <w:rPr>
          <w:rStyle w:val="c4"/>
          <w:color w:val="000000"/>
          <w:sz w:val="28"/>
          <w:szCs w:val="28"/>
        </w:rPr>
      </w:pPr>
      <w:r w:rsidRPr="000D05EE">
        <w:rPr>
          <w:rStyle w:val="c4"/>
          <w:color w:val="000000"/>
          <w:sz w:val="28"/>
          <w:szCs w:val="28"/>
        </w:rPr>
        <w:t>сменить специальность (профессию) 14%</w:t>
      </w:r>
    </w:p>
    <w:p w:rsidR="00D4684F" w:rsidRPr="0095379C" w:rsidRDefault="00D4684F" w:rsidP="0095379C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5379C">
        <w:rPr>
          <w:rStyle w:val="c4"/>
          <w:rFonts w:ascii="Times New Roman" w:hAnsi="Times New Roman" w:cs="Times New Roman"/>
          <w:color w:val="000000"/>
          <w:sz w:val="28"/>
          <w:szCs w:val="28"/>
        </w:rPr>
        <w:t>другое 4,23%.</w:t>
      </w:r>
    </w:p>
    <w:p w:rsidR="00D4684F" w:rsidRPr="000D05EE" w:rsidRDefault="0081577E" w:rsidP="0095379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Отметим, что сменить специальность планируют 14% выпускников. В общем, это не так много.</w:t>
      </w:r>
    </w:p>
    <w:p w:rsidR="00D4684F" w:rsidRPr="0081577E" w:rsidRDefault="00D4684F" w:rsidP="0081577E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1577E">
        <w:rPr>
          <w:rStyle w:val="c2"/>
          <w:bCs/>
          <w:color w:val="000000"/>
          <w:sz w:val="28"/>
          <w:szCs w:val="28"/>
        </w:rPr>
        <w:t>Если Вы планируете продолжить обучение в вузе, то в какой вуз Вы собираетесь поступать?</w:t>
      </w:r>
    </w:p>
    <w:p w:rsidR="00D4684F" w:rsidRDefault="0081577E" w:rsidP="0081577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C519BF0" wp14:editId="1C7F50A3">
            <wp:extent cx="4572000" cy="2523392"/>
            <wp:effectExtent l="0" t="0" r="0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1577E" w:rsidRDefault="0081577E" w:rsidP="0081577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14 – </w:t>
      </w:r>
      <w:r w:rsidR="001066CE">
        <w:rPr>
          <w:color w:val="000000"/>
          <w:sz w:val="28"/>
          <w:szCs w:val="28"/>
        </w:rPr>
        <w:t>Критерии выбор вуза</w:t>
      </w:r>
    </w:p>
    <w:p w:rsidR="0081577E" w:rsidRPr="000D05EE" w:rsidRDefault="0081577E" w:rsidP="0081577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Чуть более 44% пока не решили, по какой специальности продолжат обучение в вузе. Почти 27% планируют поступать по иной специальности, не связанной с колледжем. Это хорошо, т.к. расширяются возможности трудоустройства выпускников на рынке труда.</w:t>
      </w:r>
    </w:p>
    <w:p w:rsidR="00D4684F" w:rsidRPr="0081577E" w:rsidRDefault="00D4684F" w:rsidP="0081577E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7E">
        <w:rPr>
          <w:rFonts w:ascii="Times New Roman" w:hAnsi="Times New Roman" w:cs="Times New Roman"/>
          <w:sz w:val="28"/>
          <w:szCs w:val="28"/>
        </w:rPr>
        <w:t>Оцените по 5-балльной шкале</w:t>
      </w:r>
      <w:r w:rsidR="0095379C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Pr="0081577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20F4B" w:rsidRPr="00220F4B" w:rsidTr="00220F4B">
        <w:trPr>
          <w:trHeight w:val="441"/>
        </w:trPr>
        <w:tc>
          <w:tcPr>
            <w:tcW w:w="9351" w:type="dxa"/>
          </w:tcPr>
          <w:p w:rsidR="00220F4B" w:rsidRPr="00220F4B" w:rsidRDefault="00220F4B" w:rsidP="00220F4B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Профессионализм преподавателей</w:t>
            </w:r>
          </w:p>
        </w:tc>
      </w:tr>
      <w:tr w:rsidR="00220F4B" w:rsidRPr="00220F4B" w:rsidTr="00220F4B">
        <w:trPr>
          <w:trHeight w:val="420"/>
        </w:trPr>
        <w:tc>
          <w:tcPr>
            <w:tcW w:w="9351" w:type="dxa"/>
          </w:tcPr>
          <w:p w:rsidR="00220F4B" w:rsidRPr="00220F4B" w:rsidRDefault="00220F4B" w:rsidP="00220F4B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Профессионализм мастеров ПО</w:t>
            </w:r>
          </w:p>
        </w:tc>
      </w:tr>
      <w:tr w:rsidR="00220F4B" w:rsidRPr="00220F4B" w:rsidTr="00220F4B">
        <w:trPr>
          <w:trHeight w:val="274"/>
        </w:trPr>
        <w:tc>
          <w:tcPr>
            <w:tcW w:w="9351" w:type="dxa"/>
          </w:tcPr>
          <w:p w:rsidR="00220F4B" w:rsidRPr="00220F4B" w:rsidRDefault="00220F4B" w:rsidP="00220F4B">
            <w:pPr>
              <w:tabs>
                <w:tab w:val="left" w:pos="1050"/>
              </w:tabs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процесса: расписание</w:t>
            </w:r>
          </w:p>
        </w:tc>
      </w:tr>
      <w:tr w:rsidR="00220F4B" w:rsidRPr="00220F4B" w:rsidTr="00220F4B">
        <w:trPr>
          <w:trHeight w:val="377"/>
        </w:trPr>
        <w:tc>
          <w:tcPr>
            <w:tcW w:w="9351" w:type="dxa"/>
          </w:tcPr>
          <w:p w:rsidR="00220F4B" w:rsidRPr="00220F4B" w:rsidRDefault="00220F4B" w:rsidP="00220F4B">
            <w:pPr>
              <w:tabs>
                <w:tab w:val="left" w:pos="1050"/>
              </w:tabs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</w:t>
            </w:r>
          </w:p>
        </w:tc>
      </w:tr>
      <w:tr w:rsidR="00220F4B" w:rsidRPr="00220F4B" w:rsidTr="00220F4B">
        <w:trPr>
          <w:trHeight w:val="469"/>
        </w:trPr>
        <w:tc>
          <w:tcPr>
            <w:tcW w:w="9351" w:type="dxa"/>
          </w:tcPr>
          <w:p w:rsidR="00220F4B" w:rsidRPr="00220F4B" w:rsidRDefault="00220F4B" w:rsidP="00220F4B">
            <w:pPr>
              <w:tabs>
                <w:tab w:val="left" w:pos="1050"/>
              </w:tabs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внеучебной работы</w:t>
            </w:r>
          </w:p>
        </w:tc>
      </w:tr>
      <w:tr w:rsidR="00220F4B" w:rsidRPr="00220F4B" w:rsidTr="00220F4B">
        <w:trPr>
          <w:trHeight w:val="398"/>
        </w:trPr>
        <w:tc>
          <w:tcPr>
            <w:tcW w:w="9351" w:type="dxa"/>
          </w:tcPr>
          <w:p w:rsidR="00220F4B" w:rsidRPr="00220F4B" w:rsidRDefault="00220F4B" w:rsidP="00220F4B">
            <w:pPr>
              <w:tabs>
                <w:tab w:val="left" w:pos="1050"/>
              </w:tabs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информационно-библиотечного сопровождения</w:t>
            </w:r>
          </w:p>
        </w:tc>
      </w:tr>
      <w:tr w:rsidR="00220F4B" w:rsidRPr="00220F4B" w:rsidTr="00220F4B">
        <w:trPr>
          <w:trHeight w:val="418"/>
        </w:trPr>
        <w:tc>
          <w:tcPr>
            <w:tcW w:w="9351" w:type="dxa"/>
          </w:tcPr>
          <w:p w:rsidR="00220F4B" w:rsidRPr="00220F4B" w:rsidRDefault="00220F4B" w:rsidP="00220F4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материально-технического обеспечения образовательного процесса  </w:t>
            </w:r>
          </w:p>
        </w:tc>
      </w:tr>
    </w:tbl>
    <w:p w:rsidR="00D4684F" w:rsidRDefault="00220F4B" w:rsidP="00220F4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C8A66" wp14:editId="42244F0C">
            <wp:extent cx="4572000" cy="29146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20F4B" w:rsidRDefault="00220F4B" w:rsidP="00220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F4B">
        <w:rPr>
          <w:rFonts w:ascii="Times New Roman" w:hAnsi="Times New Roman" w:cs="Times New Roman"/>
          <w:sz w:val="28"/>
          <w:szCs w:val="28"/>
        </w:rPr>
        <w:t xml:space="preserve">Рисунок 15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F4B">
        <w:rPr>
          <w:rFonts w:ascii="Times New Roman" w:hAnsi="Times New Roman" w:cs="Times New Roman"/>
          <w:sz w:val="28"/>
          <w:szCs w:val="28"/>
        </w:rPr>
        <w:t xml:space="preserve"> </w:t>
      </w:r>
      <w:r w:rsidR="001066CE">
        <w:rPr>
          <w:rFonts w:ascii="Times New Roman" w:hAnsi="Times New Roman" w:cs="Times New Roman"/>
          <w:sz w:val="28"/>
          <w:szCs w:val="28"/>
        </w:rPr>
        <w:t>Оценка основных показателей качества</w:t>
      </w:r>
    </w:p>
    <w:p w:rsidR="00220F4B" w:rsidRDefault="00220F4B" w:rsidP="00220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здесь несколько иная, чем у первокурсников. В тройку лидеров вошли:</w:t>
      </w:r>
    </w:p>
    <w:p w:rsidR="00220F4B" w:rsidRPr="00220F4B" w:rsidRDefault="00220F4B" w:rsidP="00220F4B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Профессионализм мастеров ПО</w:t>
      </w:r>
    </w:p>
    <w:p w:rsidR="00220F4B" w:rsidRPr="00220F4B" w:rsidRDefault="00220F4B" w:rsidP="00220F4B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Профессионализм преподавателей</w:t>
      </w:r>
      <w:r w:rsidR="00953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(отрыв от мастеров значительный)</w:t>
      </w:r>
    </w:p>
    <w:p w:rsidR="00220F4B" w:rsidRPr="00220F4B" w:rsidRDefault="00220F4B" w:rsidP="00220F4B">
      <w:pPr>
        <w:tabs>
          <w:tab w:val="left" w:pos="1050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Качество информационно-библиотечного сопровождения</w:t>
      </w:r>
      <w:r w:rsidR="00953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0F4B" w:rsidRPr="00220F4B" w:rsidRDefault="00220F4B" w:rsidP="00220F4B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обратить внимание на следующие позиции:</w:t>
      </w:r>
    </w:p>
    <w:p w:rsidR="00220F4B" w:rsidRPr="00220F4B" w:rsidRDefault="00220F4B" w:rsidP="00220F4B">
      <w:pPr>
        <w:pStyle w:val="a5"/>
        <w:numPr>
          <w:ilvl w:val="0"/>
          <w:numId w:val="15"/>
        </w:numPr>
        <w:tabs>
          <w:tab w:val="left" w:pos="1050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организации</w:t>
      </w:r>
      <w:r w:rsidR="001A7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процесса: расписание</w:t>
      </w:r>
    </w:p>
    <w:p w:rsidR="00220F4B" w:rsidRPr="00220F4B" w:rsidRDefault="00220F4B" w:rsidP="00220F4B">
      <w:pPr>
        <w:pStyle w:val="a5"/>
        <w:numPr>
          <w:ilvl w:val="0"/>
          <w:numId w:val="15"/>
        </w:numPr>
        <w:tabs>
          <w:tab w:val="left" w:pos="1050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питания</w:t>
      </w:r>
    </w:p>
    <w:p w:rsidR="00220F4B" w:rsidRPr="00220F4B" w:rsidRDefault="00220F4B" w:rsidP="00220F4B">
      <w:pPr>
        <w:pStyle w:val="a5"/>
        <w:numPr>
          <w:ilvl w:val="0"/>
          <w:numId w:val="15"/>
        </w:numPr>
        <w:tabs>
          <w:tab w:val="left" w:pos="1050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внеучебной работы</w:t>
      </w:r>
    </w:p>
    <w:p w:rsidR="00220F4B" w:rsidRPr="00220F4B" w:rsidRDefault="00220F4B" w:rsidP="00220F4B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материально-технического обеспеч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образовательного процесса.</w:t>
      </w:r>
    </w:p>
    <w:p w:rsidR="00D4684F" w:rsidRDefault="00D4684F" w:rsidP="00220F4B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220F4B">
        <w:rPr>
          <w:rFonts w:ascii="Times New Roman" w:hAnsi="Times New Roman" w:cs="Times New Roman"/>
          <w:sz w:val="28"/>
          <w:szCs w:val="28"/>
        </w:rPr>
        <w:t>В какой степени Вы в целом удовлетворены результатами своего обучения? </w:t>
      </w:r>
    </w:p>
    <w:p w:rsidR="0095379C" w:rsidRPr="0095379C" w:rsidRDefault="0095379C" w:rsidP="00953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5379C">
        <w:rPr>
          <w:rFonts w:ascii="Times New Roman" w:hAnsi="Times New Roman" w:cs="Times New Roman"/>
          <w:sz w:val="28"/>
          <w:szCs w:val="28"/>
        </w:rPr>
        <w:t>бсолютно удовлетворен</w:t>
      </w:r>
      <w:r>
        <w:rPr>
          <w:rFonts w:ascii="Times New Roman" w:hAnsi="Times New Roman" w:cs="Times New Roman"/>
          <w:sz w:val="28"/>
          <w:szCs w:val="28"/>
        </w:rPr>
        <w:t>ы и у</w:t>
      </w:r>
      <w:r w:rsidRPr="0095379C">
        <w:rPr>
          <w:rFonts w:ascii="Times New Roman" w:hAnsi="Times New Roman" w:cs="Times New Roman"/>
          <w:sz w:val="28"/>
          <w:szCs w:val="28"/>
        </w:rPr>
        <w:t>довлетворен</w:t>
      </w:r>
      <w:r>
        <w:rPr>
          <w:rFonts w:ascii="Times New Roman" w:hAnsi="Times New Roman" w:cs="Times New Roman"/>
          <w:sz w:val="28"/>
          <w:szCs w:val="28"/>
        </w:rPr>
        <w:t xml:space="preserve">ы почти 70% опрошенных. </w:t>
      </w:r>
      <w:r w:rsidRPr="0095379C">
        <w:rPr>
          <w:rFonts w:ascii="Times New Roman" w:hAnsi="Times New Roman" w:cs="Times New Roman"/>
          <w:sz w:val="28"/>
          <w:szCs w:val="28"/>
        </w:rPr>
        <w:t xml:space="preserve">   Не удовлетворен</w:t>
      </w:r>
      <w:r>
        <w:rPr>
          <w:rFonts w:ascii="Times New Roman" w:hAnsi="Times New Roman" w:cs="Times New Roman"/>
          <w:sz w:val="28"/>
          <w:szCs w:val="28"/>
        </w:rPr>
        <w:t>ы и с</w:t>
      </w:r>
      <w:r w:rsidRPr="0095379C">
        <w:rPr>
          <w:rFonts w:ascii="Times New Roman" w:hAnsi="Times New Roman" w:cs="Times New Roman"/>
          <w:sz w:val="28"/>
          <w:szCs w:val="28"/>
        </w:rPr>
        <w:t>овершенно не удовлетворен</w:t>
      </w:r>
      <w:r>
        <w:rPr>
          <w:rFonts w:ascii="Times New Roman" w:hAnsi="Times New Roman" w:cs="Times New Roman"/>
          <w:sz w:val="28"/>
          <w:szCs w:val="28"/>
        </w:rPr>
        <w:t>ы – лишь 3,5%.</w:t>
      </w:r>
    </w:p>
    <w:p w:rsidR="0095379C" w:rsidRPr="0095379C" w:rsidRDefault="0095379C" w:rsidP="009537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7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379C" w:rsidRPr="00220F4B" w:rsidRDefault="0095379C" w:rsidP="0095379C">
      <w:pPr>
        <w:pStyle w:val="a5"/>
        <w:shd w:val="clear" w:color="auto" w:fill="FFFFFF"/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D4684F" w:rsidRDefault="0095379C" w:rsidP="00953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08E816" wp14:editId="484ACA0A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5379C" w:rsidRPr="0095379C" w:rsidRDefault="0095379C" w:rsidP="009537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9C">
        <w:rPr>
          <w:rFonts w:ascii="Times New Roman" w:hAnsi="Times New Roman" w:cs="Times New Roman"/>
          <w:sz w:val="28"/>
          <w:szCs w:val="28"/>
        </w:rPr>
        <w:t xml:space="preserve">Рисунок 16 </w:t>
      </w:r>
      <w:r w:rsidR="001066CE">
        <w:rPr>
          <w:rFonts w:ascii="Times New Roman" w:hAnsi="Times New Roman" w:cs="Times New Roman"/>
          <w:sz w:val="28"/>
          <w:szCs w:val="28"/>
        </w:rPr>
        <w:t>–</w:t>
      </w:r>
      <w:r w:rsidRPr="0095379C">
        <w:rPr>
          <w:rFonts w:ascii="Times New Roman" w:hAnsi="Times New Roman" w:cs="Times New Roman"/>
          <w:sz w:val="28"/>
          <w:szCs w:val="28"/>
        </w:rPr>
        <w:t xml:space="preserve"> </w:t>
      </w:r>
      <w:r w:rsidR="001066CE">
        <w:rPr>
          <w:rFonts w:ascii="Times New Roman" w:hAnsi="Times New Roman" w:cs="Times New Roman"/>
          <w:sz w:val="28"/>
          <w:szCs w:val="28"/>
        </w:rPr>
        <w:t>Определение удовлетворенности результатом обучения</w:t>
      </w:r>
    </w:p>
    <w:p w:rsidR="00D4684F" w:rsidRPr="0095379C" w:rsidRDefault="00D4684F" w:rsidP="00220F4B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79C">
        <w:rPr>
          <w:rFonts w:ascii="Times New Roman" w:hAnsi="Times New Roman" w:cs="Times New Roman"/>
          <w:sz w:val="28"/>
          <w:szCs w:val="28"/>
        </w:rPr>
        <w:t xml:space="preserve">Отметьте, пожалуйста, с какой вероятностью вы бы рекомендовали колледж своим друзьям? </w:t>
      </w:r>
    </w:p>
    <w:tbl>
      <w:tblPr>
        <w:tblStyle w:val="a7"/>
        <w:tblW w:w="92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07"/>
        <w:gridCol w:w="636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  <w:gridCol w:w="1729"/>
      </w:tblGrid>
      <w:tr w:rsidR="00D4684F" w:rsidRPr="0095379C" w:rsidTr="009E06D3">
        <w:tc>
          <w:tcPr>
            <w:tcW w:w="1307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>очень вероятно</w:t>
            </w:r>
          </w:p>
        </w:tc>
        <w:tc>
          <w:tcPr>
            <w:tcW w:w="636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24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9" w:type="dxa"/>
          </w:tcPr>
          <w:p w:rsidR="00D4684F" w:rsidRPr="0095379C" w:rsidRDefault="00D4684F" w:rsidP="00220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C"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</w:tbl>
    <w:p w:rsidR="00AF11D4" w:rsidRDefault="00AF11D4" w:rsidP="00AF11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C9C8FEB" wp14:editId="58E15C32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F11D4" w:rsidRDefault="00AF11D4" w:rsidP="00AF11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17 </w:t>
      </w:r>
      <w:r w:rsidR="001066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66CE">
        <w:rPr>
          <w:sz w:val="28"/>
          <w:szCs w:val="28"/>
        </w:rPr>
        <w:t>Определение лояльности выпускников</w:t>
      </w:r>
    </w:p>
    <w:p w:rsidR="00D4684F" w:rsidRDefault="0095379C" w:rsidP="009537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результат ответа на данный вопрос явно неудовлетворителен. В сравнении с первокурсниками картина выглядит так:</w:t>
      </w:r>
    </w:p>
    <w:p w:rsidR="0095379C" w:rsidRPr="0095379C" w:rsidRDefault="0095379C" w:rsidP="00953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79C">
        <w:rPr>
          <w:rFonts w:ascii="Times New Roman" w:hAnsi="Times New Roman" w:cs="Times New Roman"/>
          <w:bCs/>
          <w:sz w:val="28"/>
          <w:szCs w:val="28"/>
        </w:rPr>
        <w:t xml:space="preserve">Индекс выпускников </w:t>
      </w:r>
      <w:r w:rsidRPr="0095379C">
        <w:rPr>
          <w:rFonts w:ascii="Times New Roman" w:hAnsi="Times New Roman" w:cs="Times New Roman"/>
          <w:bCs/>
          <w:sz w:val="28"/>
          <w:szCs w:val="28"/>
          <w:lang w:val="en-US"/>
        </w:rPr>
        <w:t>NPS</w:t>
      </w:r>
      <w:r w:rsidRPr="0095379C">
        <w:rPr>
          <w:rFonts w:ascii="Times New Roman" w:hAnsi="Times New Roman" w:cs="Times New Roman"/>
          <w:bCs/>
          <w:sz w:val="28"/>
          <w:szCs w:val="28"/>
        </w:rPr>
        <w:t xml:space="preserve"> = -14,8</w:t>
      </w:r>
    </w:p>
    <w:p w:rsidR="0095379C" w:rsidRDefault="0095379C" w:rsidP="009537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5379C">
        <w:rPr>
          <w:rFonts w:ascii="Times New Roman" w:hAnsi="Times New Roman" w:cs="Times New Roman"/>
          <w:bCs/>
          <w:sz w:val="28"/>
          <w:szCs w:val="28"/>
        </w:rPr>
        <w:t xml:space="preserve">Индекс первокурсников </w:t>
      </w:r>
      <w:r w:rsidRPr="0095379C">
        <w:rPr>
          <w:rFonts w:ascii="Times New Roman" w:hAnsi="Times New Roman" w:cs="Times New Roman"/>
          <w:bCs/>
          <w:sz w:val="28"/>
          <w:szCs w:val="28"/>
          <w:lang w:val="en-US"/>
        </w:rPr>
        <w:t>NPS</w:t>
      </w:r>
      <w:r w:rsidRPr="0095379C">
        <w:rPr>
          <w:rFonts w:ascii="Times New Roman" w:hAnsi="Times New Roman" w:cs="Times New Roman"/>
          <w:bCs/>
          <w:sz w:val="28"/>
          <w:szCs w:val="28"/>
        </w:rPr>
        <w:t xml:space="preserve"> = 32,5.</w:t>
      </w:r>
    </w:p>
    <w:p w:rsidR="0095379C" w:rsidRPr="0095379C" w:rsidRDefault="0095379C" w:rsidP="00953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к последнему курсу резко снизился показатель. </w:t>
      </w:r>
    </w:p>
    <w:p w:rsidR="00D4684F" w:rsidRPr="00AF11D4" w:rsidRDefault="00D4684F" w:rsidP="00220F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5379C">
        <w:rPr>
          <w:bCs/>
          <w:sz w:val="28"/>
          <w:szCs w:val="28"/>
        </w:rPr>
        <w:lastRenderedPageBreak/>
        <w:t>Укажите, пожалуйста, средний уровень заработной пла</w:t>
      </w:r>
      <w:r w:rsidR="00AF11D4">
        <w:rPr>
          <w:bCs/>
          <w:sz w:val="28"/>
          <w:szCs w:val="28"/>
        </w:rPr>
        <w:t>ты, на который Вы рассчитываете.</w:t>
      </w:r>
    </w:p>
    <w:p w:rsidR="00AF11D4" w:rsidRPr="0095379C" w:rsidRDefault="00AF11D4" w:rsidP="00AF11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Подавляющая часть выпускников рассчитывает на сумму от 21 до 40 тысяч рублей. А более четверти – на сумму более 50 тысяч. Вряд ли это реальная цифра, следовательно, необходимо разъяснять студентам ситуацию на рынке труда.</w:t>
      </w:r>
    </w:p>
    <w:p w:rsidR="00AF11D4" w:rsidRDefault="00AF11D4" w:rsidP="00AF11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AF11D4">
        <w:rPr>
          <w:noProof/>
          <w:sz w:val="28"/>
          <w:szCs w:val="28"/>
          <w:u w:val="single"/>
        </w:rPr>
        <w:drawing>
          <wp:inline distT="0" distB="0" distL="0" distR="0" wp14:anchorId="65AF9F28" wp14:editId="61F34783">
            <wp:extent cx="4536504" cy="2664296"/>
            <wp:effectExtent l="0" t="0" r="16510" b="317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066CE" w:rsidRPr="001066CE" w:rsidRDefault="001066CE" w:rsidP="00AF11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066CE">
        <w:rPr>
          <w:sz w:val="28"/>
          <w:szCs w:val="28"/>
        </w:rPr>
        <w:t>Рисунок 18 – Ожидаемый уровень заработной платы</w:t>
      </w:r>
    </w:p>
    <w:p w:rsidR="00310FCB" w:rsidRPr="000D05EE" w:rsidRDefault="00310FCB" w:rsidP="00310F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0D05EE">
        <w:rPr>
          <w:b/>
          <w:bCs/>
          <w:sz w:val="28"/>
          <w:szCs w:val="28"/>
        </w:rPr>
        <w:t>Вывод</w:t>
      </w:r>
      <w:r w:rsidR="0095379C">
        <w:rPr>
          <w:b/>
          <w:bCs/>
          <w:sz w:val="28"/>
          <w:szCs w:val="28"/>
        </w:rPr>
        <w:t xml:space="preserve"> по выпускникам</w:t>
      </w:r>
      <w:r w:rsidRPr="000D05EE">
        <w:rPr>
          <w:b/>
          <w:bCs/>
          <w:sz w:val="28"/>
          <w:szCs w:val="28"/>
        </w:rPr>
        <w:t xml:space="preserve">: </w:t>
      </w:r>
    </w:p>
    <w:p w:rsidR="00AF11D4" w:rsidRPr="00AF11D4" w:rsidRDefault="00AF11D4" w:rsidP="00AF11D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F11D4">
        <w:rPr>
          <w:rFonts w:eastAsia="+mn-ea"/>
          <w:kern w:val="24"/>
          <w:sz w:val="28"/>
          <w:szCs w:val="28"/>
        </w:rPr>
        <w:t xml:space="preserve">При том, что данные исследования показывают хорошие оценки основных критериев, но отрицательный </w:t>
      </w:r>
      <w:r w:rsidRPr="00AF11D4">
        <w:rPr>
          <w:rFonts w:eastAsia="+mn-ea"/>
          <w:kern w:val="24"/>
          <w:sz w:val="28"/>
          <w:szCs w:val="28"/>
          <w:lang w:val="en-US"/>
        </w:rPr>
        <w:t>NPS</w:t>
      </w:r>
      <w:r w:rsidRPr="00AF11D4">
        <w:rPr>
          <w:rFonts w:eastAsia="+mn-ea"/>
          <w:kern w:val="24"/>
          <w:sz w:val="28"/>
          <w:szCs w:val="28"/>
        </w:rPr>
        <w:t xml:space="preserve"> означает, что некоторые студенты имеют отрицательный опыт взаимодействия с организацией и могут посоветовать другим не обращаться к ней.</w:t>
      </w:r>
    </w:p>
    <w:p w:rsidR="00AF11D4" w:rsidRPr="00AF11D4" w:rsidRDefault="00AF11D4" w:rsidP="00AF11D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F11D4">
        <w:rPr>
          <w:rFonts w:eastAsia="+mn-ea"/>
          <w:kern w:val="24"/>
          <w:sz w:val="28"/>
          <w:szCs w:val="28"/>
        </w:rPr>
        <w:t>Вопрос требует дальнейшего, более глубокого изучения.</w:t>
      </w:r>
    </w:p>
    <w:p w:rsidR="00310FCB" w:rsidRPr="000D05EE" w:rsidRDefault="00AF11D4" w:rsidP="00AF11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 не менее, п</w:t>
      </w:r>
      <w:r w:rsidR="00310FCB" w:rsidRPr="000D05EE">
        <w:rPr>
          <w:bCs/>
          <w:sz w:val="28"/>
          <w:szCs w:val="28"/>
        </w:rPr>
        <w:t>о всем критериям подавляющая часть студентов высокое качество услуг.</w:t>
      </w:r>
    </w:p>
    <w:p w:rsidR="00AF11D4" w:rsidRPr="000D3225" w:rsidRDefault="000D3225" w:rsidP="000D322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3225">
        <w:rPr>
          <w:rFonts w:ascii="Times New Roman" w:hAnsi="Times New Roman" w:cs="Times New Roman"/>
          <w:b/>
          <w:sz w:val="28"/>
          <w:szCs w:val="28"/>
        </w:rPr>
        <w:t>Пожелания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отзывы</w:t>
      </w:r>
      <w:r w:rsidRPr="000D3225">
        <w:rPr>
          <w:rFonts w:ascii="Times New Roman" w:hAnsi="Times New Roman" w:cs="Times New Roman"/>
          <w:b/>
          <w:sz w:val="28"/>
          <w:szCs w:val="28"/>
        </w:rPr>
        <w:t xml:space="preserve"> студентов: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0D3225" w:rsidRPr="000D3225" w:rsidTr="000D3225">
        <w:tc>
          <w:tcPr>
            <w:tcW w:w="5665" w:type="dxa"/>
          </w:tcPr>
          <w:p w:rsidR="000D3225" w:rsidRPr="000D3225" w:rsidRDefault="000D3225" w:rsidP="000D3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b/>
                <w:sz w:val="28"/>
                <w:szCs w:val="28"/>
              </w:rPr>
              <w:t>Первокурсники</w:t>
            </w:r>
          </w:p>
        </w:tc>
        <w:tc>
          <w:tcPr>
            <w:tcW w:w="3680" w:type="dxa"/>
          </w:tcPr>
          <w:p w:rsidR="000D3225" w:rsidRPr="000D3225" w:rsidRDefault="000D3225" w:rsidP="000D3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</w:t>
            </w:r>
          </w:p>
        </w:tc>
      </w:tr>
      <w:tr w:rsidR="000D3225" w:rsidTr="000D3225">
        <w:tc>
          <w:tcPr>
            <w:tcW w:w="5665" w:type="dxa"/>
          </w:tcPr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Процветания</w:t>
            </w:r>
            <w:r w:rsidRPr="000D3225">
              <w:rPr>
                <w:rFonts w:ascii="Times New Roman" w:hAnsi="Times New Roman" w:cs="Times New Roman"/>
                <w:sz w:val="28"/>
                <w:szCs w:val="28"/>
              </w:rPr>
              <w:br/>
              <w:t>Новых идей</w:t>
            </w:r>
            <w:r w:rsidRPr="000D3225">
              <w:rPr>
                <w:rFonts w:ascii="Times New Roman" w:hAnsi="Times New Roman" w:cs="Times New Roman"/>
                <w:sz w:val="28"/>
                <w:szCs w:val="28"/>
              </w:rPr>
              <w:br/>
              <w:t>Успешных студентов</w:t>
            </w:r>
            <w:r w:rsidRPr="000D3225">
              <w:rPr>
                <w:rFonts w:ascii="Times New Roman" w:hAnsi="Times New Roman" w:cs="Times New Roman"/>
                <w:sz w:val="28"/>
                <w:szCs w:val="28"/>
              </w:rPr>
              <w:br/>
              <w:t>Чтобы ваши филиалы открывались в других городах</w:t>
            </w:r>
          </w:p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Очень хороший колледж</w:t>
            </w:r>
          </w:p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меня этот колледж очень отличный. Мне он нравиться</w:t>
            </w:r>
          </w:p>
          <w:p w:rsid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Я искренне от всей души желаю этому колледжу процветания, примерных студентов и прекрасный преподавательский состав, как в данный момент! Студентам хочу пожелать успехов, достижения своих целей и хороших оценок. Учёба это прекрасно, цените это время)) Ещё очень хочу пожелать нашему колледжу такой же восхитительный преподавательский состав</w:t>
            </w:r>
          </w:p>
        </w:tc>
        <w:tc>
          <w:tcPr>
            <w:tcW w:w="3680" w:type="dxa"/>
          </w:tcPr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Продолжайте в том же духе.</w:t>
            </w:r>
          </w:p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Все отлично</w:t>
            </w:r>
          </w:p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Самый лучший колледж</w:t>
            </w:r>
          </w:p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Счастья, здоровья.</w:t>
            </w:r>
          </w:p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Спасибо, все отлично!!!</w:t>
            </w:r>
          </w:p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Совершенствуйтесь.</w:t>
            </w:r>
          </w:p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круто!</w:t>
            </w:r>
          </w:p>
          <w:p w:rsidR="000D3225" w:rsidRP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Все четко! Поступайте в колледж индустрии питания., тут вас научат работать на компьютерах и вкусно готовить блюда ресторанного уровня.</w:t>
            </w:r>
          </w:p>
          <w:p w:rsidR="000D3225" w:rsidRDefault="000D3225" w:rsidP="000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Все идеально.</w:t>
            </w:r>
          </w:p>
        </w:tc>
      </w:tr>
    </w:tbl>
    <w:p w:rsidR="000D3225" w:rsidRDefault="000D3225" w:rsidP="000D3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225" w:rsidRDefault="000D3225" w:rsidP="000D32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11D4" w:rsidRDefault="00AF11D4" w:rsidP="00220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1D4" w:rsidRDefault="00AF11D4" w:rsidP="00220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1D4" w:rsidRDefault="00AF11D4" w:rsidP="00220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1D4" w:rsidRDefault="00AF11D4" w:rsidP="00220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1D4" w:rsidRDefault="00AF11D4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25" w:rsidRDefault="000D3225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D4" w:rsidRDefault="00AF11D4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F4B" w:rsidRPr="00AF11D4" w:rsidRDefault="00BE2DB7" w:rsidP="00AF1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РЕКОМЕНДАЦИИ </w:t>
      </w:r>
      <w:r w:rsidRPr="00AF11D4">
        <w:rPr>
          <w:rFonts w:ascii="Times New Roman" w:hAnsi="Times New Roman" w:cs="Times New Roman"/>
          <w:b/>
          <w:snapToGrid w:val="0"/>
          <w:sz w:val="28"/>
          <w:szCs w:val="28"/>
        </w:rPr>
        <w:t>ПО ИТОГАМ ИССЛЕДОВАНИЯ</w:t>
      </w:r>
    </w:p>
    <w:p w:rsidR="00937413" w:rsidRDefault="00937413" w:rsidP="009374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Включить в Систему менеджмента качеств колледжа постоянный мониторинг удовлетворенности образовательной услугой студентами Ярославского колледжа индустрии питания.</w:t>
      </w:r>
    </w:p>
    <w:p w:rsidR="002216E3" w:rsidRDefault="00D94D4C" w:rsidP="00937413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</w:t>
      </w:r>
      <w:r w:rsidR="00937413" w:rsidRPr="00937413">
        <w:rPr>
          <w:bCs/>
          <w:sz w:val="28"/>
          <w:szCs w:val="28"/>
        </w:rPr>
        <w:t xml:space="preserve"> коммуника</w:t>
      </w:r>
      <w:r>
        <w:rPr>
          <w:bCs/>
          <w:sz w:val="28"/>
          <w:szCs w:val="28"/>
        </w:rPr>
        <w:t>тивные</w:t>
      </w:r>
      <w:r w:rsidR="00937413" w:rsidRPr="00937413">
        <w:rPr>
          <w:bCs/>
          <w:sz w:val="28"/>
          <w:szCs w:val="28"/>
        </w:rPr>
        <w:t xml:space="preserve"> каналы и информационное обеспечение для разработки и внедрения СМК. </w:t>
      </w:r>
    </w:p>
    <w:p w:rsidR="00D94D4C" w:rsidRPr="00D94D4C" w:rsidRDefault="00D94D4C" w:rsidP="0086692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94D4C">
        <w:rPr>
          <w:bCs/>
          <w:sz w:val="28"/>
          <w:szCs w:val="28"/>
        </w:rPr>
        <w:t>Включить в карту сайта область «Система менеджмента качества».</w:t>
      </w:r>
    </w:p>
    <w:p w:rsidR="00220F4B" w:rsidRDefault="00BE2DB7" w:rsidP="00BE2DB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20F4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зработать программу по улучшению имиджа, т.к. это повлияет на референтную группу:</w:t>
      </w:r>
      <w:r w:rsidR="00220F4B">
        <w:rPr>
          <w:bCs/>
          <w:sz w:val="28"/>
          <w:szCs w:val="28"/>
        </w:rPr>
        <w:t xml:space="preserve"> знакомые, родственники, друзья.</w:t>
      </w:r>
    </w:p>
    <w:p w:rsidR="00220F4B" w:rsidRDefault="00BE2DB7" w:rsidP="00BE2DB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коммуникативной политике сделать акцент на с</w:t>
      </w:r>
      <w:r w:rsidR="00220F4B">
        <w:rPr>
          <w:bCs/>
          <w:sz w:val="28"/>
          <w:szCs w:val="28"/>
        </w:rPr>
        <w:t>оциальные сети</w:t>
      </w:r>
      <w:r>
        <w:rPr>
          <w:bCs/>
          <w:sz w:val="28"/>
          <w:szCs w:val="28"/>
        </w:rPr>
        <w:t xml:space="preserve"> и И</w:t>
      </w:r>
      <w:r w:rsidR="00220F4B">
        <w:rPr>
          <w:bCs/>
          <w:sz w:val="28"/>
          <w:szCs w:val="28"/>
        </w:rPr>
        <w:t>нтернет.</w:t>
      </w:r>
      <w:r>
        <w:rPr>
          <w:bCs/>
          <w:sz w:val="28"/>
          <w:szCs w:val="28"/>
        </w:rPr>
        <w:t xml:space="preserve"> </w:t>
      </w:r>
      <w:r w:rsidR="007A231F">
        <w:rPr>
          <w:bCs/>
          <w:sz w:val="28"/>
          <w:szCs w:val="28"/>
        </w:rPr>
        <w:t>Проанализировать нынешнюю форму сайта с точки зрения потребительских характеристик и возможно внести изменения.</w:t>
      </w:r>
    </w:p>
    <w:p w:rsidR="007A231F" w:rsidRDefault="007A231F" w:rsidP="00BE2DB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дополнительные исследования по удовлетворенности услугой выпускниками с целью повышения Индекса лояльности.</w:t>
      </w:r>
    </w:p>
    <w:p w:rsidR="00937413" w:rsidRDefault="00937413" w:rsidP="00BE2DB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Разместить Аналитический доклад для публичного обсуждения.</w:t>
      </w:r>
    </w:p>
    <w:p w:rsidR="000D3225" w:rsidRDefault="000D3225" w:rsidP="00BE2DB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Обсудить на Методическом совете</w:t>
      </w:r>
      <w:r w:rsidR="0058378D">
        <w:rPr>
          <w:bCs/>
          <w:sz w:val="28"/>
          <w:szCs w:val="28"/>
        </w:rPr>
        <w:t>/Педагогическом совете</w:t>
      </w:r>
      <w:r>
        <w:rPr>
          <w:bCs/>
          <w:sz w:val="28"/>
          <w:szCs w:val="28"/>
        </w:rPr>
        <w:t xml:space="preserve"> проблему взаимоотношений преподаватель – студент.</w:t>
      </w:r>
    </w:p>
    <w:p w:rsidR="002C0909" w:rsidRDefault="002C0909" w:rsidP="003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1D4" w:rsidRDefault="00AF11D4" w:rsidP="003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13" w:rsidRDefault="00937413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D4" w:rsidRPr="00BE2DB7" w:rsidRDefault="00BE2DB7" w:rsidP="00BE2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B7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Азарьева В.В., Круглов В.И., Пузанков Д.В., Е.А. Рябинина, Степанов И.В., Степанов С.А., Ященко В.В. Системы качества образовательных учреждений. Лучшие практики. – СПб.: Изд-во СПбГЭТУ «ЛЭТИ», 2010. 440 с.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CEB">
        <w:rPr>
          <w:rFonts w:ascii="Times New Roman" w:hAnsi="Times New Roman" w:cs="Times New Roman"/>
          <w:sz w:val="28"/>
          <w:szCs w:val="28"/>
        </w:rPr>
        <w:t>Арутюнян М.М., Гапич А.Э., Игропуло И.Ф., Шаповалов В.К. и др. Экспертиза в образовании. Ставрополь: Мир данных,2014. 155 с.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Борбовский Г.А., Нестеров А.А., Трапицин С.Ю. Управление качеством образовательного процесса: монография. СПб, 2001. 360 с.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Бордовский, Г. А. Международная сертификация системы менеджмента качества университета – основа его признания и конкурентоспособности в мировом образовательном пространстве / Г. А. Бордовский // Вестник Герцен. ун-та. – 2009. – № 3. – С. 33–37.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Бордовский, Г.А. Мониторинг качества педагогического образования: состояние и проблемы / Г.А. Бордовский, С.Ю. Трапицын, О.А. Граничина // Стандарты и мониторинг в образовании. – 2008. – № 6. – С. 28–34.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В.В. Азарьева, В.И. Круглов, Е.А. Рябинина, В.С. Соболев, И.В. Степанов, С.А. Степанов, В.В. Ященко. Типовая модель системы качества образовательного учреждения. Руководство по качеству. – СПб.: ООО «Технолит», 2009. 39 с.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Власова О.В., Хасбутдинова Л.В. Менеджмент качества и инновации в образовании: региональный аспект. Том 2 коллективная монография. В 2 т. / О.В. Власова, Л.В. Хасбутдинова [и др.]; под общ. ред.</w:t>
      </w:r>
      <w:r w:rsidRPr="00DF1CEB">
        <w:rPr>
          <w:rFonts w:ascii="Times New Roman" w:hAnsi="Times New Roman" w:cs="Times New Roman"/>
          <w:sz w:val="28"/>
          <w:szCs w:val="28"/>
        </w:rPr>
        <w:br/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С.Н. Бабурина, Ю.Н. Клещевского. М.: Изд-во РГТЭУ, 2010. Т. 2. 376 с.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Волкогон В.А., Ревин С.А. Создание системы менеджмента качества в профессиональном образовательном учреждении: пособие для руководителей профессиональных образовательных учреждений, разработчиков систем менеджмента качества и специалистов служб качества. Калининград: Изд-во БГАРФ, 2010. – 521с.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bookmarkStart w:id="1" w:name="_Toc27317722"/>
      <w:bookmarkStart w:id="2" w:name="_Toc27318452"/>
      <w:r w:rsidRPr="00DF1CE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lastRenderedPageBreak/>
        <w:t>ГОСТ Р ИСО 9000-2015 Системы менеджмента качества. Основные положения и словарь (с Поправкой)</w:t>
      </w:r>
      <w:r w:rsidRPr="00DF1CEB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r w:rsidRPr="00DF1CEB">
        <w:rPr>
          <w:rFonts w:ascii="Times New Roman" w:hAnsi="Times New Roman" w:cs="Times New Roman"/>
          <w:sz w:val="28"/>
          <w:szCs w:val="28"/>
        </w:rPr>
        <w:t>http://docs.cntd.ru/document/1200124393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1.12.2019).</w:t>
      </w:r>
      <w:bookmarkEnd w:id="1"/>
      <w:bookmarkEnd w:id="2"/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Toc27317723"/>
      <w:bookmarkStart w:id="4" w:name="_Toc27318453"/>
      <w:r w:rsidRPr="00DF1CEB">
        <w:rPr>
          <w:rFonts w:ascii="Times New Roman" w:hAnsi="Times New Roman" w:cs="Times New Roman"/>
          <w:color w:val="2D2D2D"/>
          <w:spacing w:val="2"/>
          <w:sz w:val="28"/>
          <w:szCs w:val="28"/>
        </w:rPr>
        <w:t>ГОСТ Р ИСО 9001-2015 Системы менеджмента качества. Требования.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 </w:t>
      </w:r>
      <w:r w:rsidRPr="00DF1CEB">
        <w:rPr>
          <w:rFonts w:ascii="Times New Roman" w:hAnsi="Times New Roman" w:cs="Times New Roman"/>
          <w:sz w:val="28"/>
          <w:szCs w:val="28"/>
        </w:rPr>
        <w:t>http://docs.cntd.ru/document/1200124394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1.10.2019).</w:t>
      </w:r>
      <w:bookmarkEnd w:id="3"/>
      <w:bookmarkEnd w:id="4"/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2DB7" w:rsidRPr="00DF1CEB" w:rsidRDefault="00BE2DB7" w:rsidP="00BE2DB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02152">
        <w:rPr>
          <w:sz w:val="28"/>
          <w:szCs w:val="28"/>
          <w:shd w:val="clear" w:color="auto" w:fill="FFFFFF"/>
        </w:rPr>
        <w:t xml:space="preserve">Казначеев, В. П. Здоровье нации, просвещение, образование Текст. / В. П. Казначеев. </w:t>
      </w:r>
      <w:r w:rsidRPr="00DF1CEB">
        <w:rPr>
          <w:sz w:val="28"/>
          <w:szCs w:val="28"/>
          <w:shd w:val="clear" w:color="auto" w:fill="FFFFFF"/>
        </w:rPr>
        <w:t>Москва-Кострома: Исследовательский центр проблем качества подготовки специалистов, 2006. — 248 с.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Калдыбаев С.К., Бейшеналиев А.Б. Качество образовательного процесса в структуре качества образования // Успехи современного естествознания. – 2015. – № 7. – С. 90-97;</w:t>
      </w:r>
      <w:r w:rsidRPr="00DF1CEB">
        <w:rPr>
          <w:rFonts w:ascii="Times New Roman" w:hAnsi="Times New Roman" w:cs="Times New Roman"/>
          <w:sz w:val="28"/>
          <w:szCs w:val="28"/>
        </w:rPr>
        <w:br/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URL: http://www.natural-sciences.ru/ru/article/view?id=35495 (дата обращения: 14.12.2019).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Клещевский Ю.Н., Хасбутдинова Л.В.Менеджмент качества и инновации в образовании: региональный аспект. Том 1 коллективная монография. В 2 т. / Ю.Н.Клещевский, Л.В. Хасбутдинова [и др.]; под общ. Ред. С.Н. Бабурина, Ю.Н. Клещевского. М.: Изд-во РГТЭУ, 2010. Т. 1. 480 с.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Магомедов, Ш.Ш. Управление качеством продукции: Учебник / Ш.Ш. Магомедов, Г.Е. Беспалова. - М.: Дашков и К, 2016. - 336 c.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_Toc27317724"/>
      <w:bookmarkStart w:id="6" w:name="_Toc27318454"/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стандарт 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9001-2000 Системы менеджмента </w:t>
      </w:r>
      <w:r w:rsidRPr="00375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– Требования. URL: </w:t>
      </w:r>
      <w:r w:rsidRPr="003758EB">
        <w:rPr>
          <w:rFonts w:ascii="Times New Roman" w:hAnsi="Times New Roman" w:cs="Times New Roman"/>
          <w:sz w:val="28"/>
          <w:szCs w:val="28"/>
        </w:rPr>
        <w:t>http://niits.ru/public/2003/069.pdf</w:t>
      </w:r>
      <w:r w:rsidRPr="00375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1.12.2019).</w:t>
      </w:r>
      <w:bookmarkEnd w:id="5"/>
      <w:bookmarkEnd w:id="6"/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Нечаев, М. П. Контроль и оценка качества воспитательной деятельности образовательного учреждения / М.П. Нечаев. - М.: Центр "Педагогический поиск", </w:t>
      </w:r>
      <w:r w:rsidRPr="00DF1CE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. - 176 c.</w:t>
      </w:r>
    </w:p>
    <w:p w:rsidR="00BE2DB7" w:rsidRPr="00DF1CEB" w:rsidRDefault="00BE2DB7" w:rsidP="00BE2DB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02152">
        <w:rPr>
          <w:sz w:val="28"/>
          <w:szCs w:val="28"/>
          <w:shd w:val="clear" w:color="auto" w:fill="FFFFFF"/>
        </w:rPr>
        <w:t xml:space="preserve">Панасюк, В. П. Педагогическая система внутришкольного управления качеством образовательного процесса Текст.: дисс. . докт .пед. наук (13.00.01): защищена 1998/ В. П. Панасюк; Ин-т профтехобразования РАО. СПб., 2016.- </w:t>
      </w:r>
      <w:r w:rsidRPr="00DF1CEB">
        <w:rPr>
          <w:sz w:val="28"/>
          <w:szCs w:val="28"/>
          <w:shd w:val="clear" w:color="auto" w:fill="FFFFFF"/>
        </w:rPr>
        <w:t>460 с.</w:t>
      </w:r>
    </w:p>
    <w:p w:rsidR="00BE2DB7" w:rsidRPr="00002152" w:rsidRDefault="00BE2DB7" w:rsidP="00BE2DB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02152">
        <w:rPr>
          <w:sz w:val="28"/>
          <w:szCs w:val="28"/>
        </w:rPr>
        <w:lastRenderedPageBreak/>
        <w:t>Распопин, О. А. Современные проблемы качества образования/ О. А. Распопин // Мир образования</w:t>
      </w:r>
      <w:r w:rsidRPr="00DF1CEB">
        <w:rPr>
          <w:sz w:val="28"/>
          <w:szCs w:val="28"/>
        </w:rPr>
        <w:t> </w:t>
      </w:r>
      <w:r w:rsidRPr="00002152">
        <w:rPr>
          <w:sz w:val="28"/>
          <w:szCs w:val="28"/>
        </w:rPr>
        <w:t>– образование в</w:t>
      </w:r>
      <w:r w:rsidRPr="00DF1CEB">
        <w:rPr>
          <w:sz w:val="28"/>
          <w:szCs w:val="28"/>
        </w:rPr>
        <w:t> </w:t>
      </w:r>
      <w:r w:rsidRPr="00002152">
        <w:rPr>
          <w:sz w:val="28"/>
          <w:szCs w:val="28"/>
        </w:rPr>
        <w:t>мире.</w:t>
      </w:r>
      <w:r w:rsidRPr="00DF1CEB">
        <w:rPr>
          <w:sz w:val="28"/>
          <w:szCs w:val="28"/>
        </w:rPr>
        <w:t> </w:t>
      </w:r>
      <w:r w:rsidRPr="00002152">
        <w:rPr>
          <w:sz w:val="28"/>
          <w:szCs w:val="28"/>
        </w:rPr>
        <w:t>– 2014.</w:t>
      </w:r>
      <w:r w:rsidRPr="00DF1CEB">
        <w:rPr>
          <w:sz w:val="28"/>
          <w:szCs w:val="28"/>
        </w:rPr>
        <w:t> </w:t>
      </w:r>
      <w:r w:rsidRPr="00002152">
        <w:rPr>
          <w:sz w:val="28"/>
          <w:szCs w:val="28"/>
        </w:rPr>
        <w:t>– №</w:t>
      </w:r>
      <w:r w:rsidRPr="00DF1CEB">
        <w:rPr>
          <w:sz w:val="28"/>
          <w:szCs w:val="28"/>
        </w:rPr>
        <w:t> </w:t>
      </w:r>
      <w:r w:rsidRPr="00002152">
        <w:rPr>
          <w:sz w:val="28"/>
          <w:szCs w:val="28"/>
        </w:rPr>
        <w:t>1.</w:t>
      </w:r>
      <w:r w:rsidRPr="00DF1CEB">
        <w:rPr>
          <w:sz w:val="28"/>
          <w:szCs w:val="28"/>
        </w:rPr>
        <w:t> </w:t>
      </w:r>
      <w:r w:rsidRPr="00002152">
        <w:rPr>
          <w:sz w:val="28"/>
          <w:szCs w:val="28"/>
        </w:rPr>
        <w:t>– С. 224-229.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Сластенин В.А. Качество образования как социально-педагогический феномен // Педагогическое образование и наука, 2015 № 1. С. 4-11.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Спасская, В. Формирование законодательных основ контроля и оценки качества образования/ В. Спасская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 Российское образование. – 2017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. – № 1. – С. 3-9.</w:t>
      </w:r>
    </w:p>
    <w:p w:rsidR="00BE2DB7" w:rsidRPr="00DF1CEB" w:rsidRDefault="00BE2DB7" w:rsidP="00BE2DB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02152">
        <w:rPr>
          <w:sz w:val="28"/>
          <w:szCs w:val="28"/>
          <w:shd w:val="clear" w:color="auto" w:fill="FFFFFF"/>
        </w:rPr>
        <w:t xml:space="preserve">Субетто А.И. Государственная политика качества высшего образования: концепция, механизмы, перспективы. </w:t>
      </w:r>
      <w:r w:rsidRPr="00DF1CEB">
        <w:rPr>
          <w:sz w:val="28"/>
          <w:szCs w:val="28"/>
          <w:shd w:val="clear" w:color="auto" w:fill="FFFFFF"/>
        </w:rPr>
        <w:t>Часть 2 // «Академия Тринитаризма», М., </w:t>
      </w:r>
      <w:r w:rsidRPr="00DF1CEB">
        <w:rPr>
          <w:sz w:val="28"/>
          <w:szCs w:val="28"/>
        </w:rPr>
        <w:t>Эл № 77-6567,</w:t>
      </w:r>
      <w:r>
        <w:rPr>
          <w:sz w:val="28"/>
          <w:szCs w:val="28"/>
          <w:shd w:val="clear" w:color="auto" w:fill="FFFFFF"/>
        </w:rPr>
        <w:t> публ.11621, 03.11.201</w:t>
      </w:r>
      <w:r w:rsidRPr="00DF1CEB">
        <w:rPr>
          <w:sz w:val="28"/>
          <w:szCs w:val="28"/>
          <w:shd w:val="clear" w:color="auto" w:fill="FFFFFF"/>
        </w:rPr>
        <w:t>4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Субетто А.И. Качество образования в России: состояние, тенденции, перспективы. СПб. - М–: ИЦПКПС, 2010. 498 с.</w:t>
      </w:r>
    </w:p>
    <w:p w:rsidR="00BE2DB7" w:rsidRPr="00DF1CEB" w:rsidRDefault="00BE2DB7" w:rsidP="00BE2DB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02152">
        <w:rPr>
          <w:sz w:val="28"/>
          <w:szCs w:val="28"/>
          <w:shd w:val="clear" w:color="auto" w:fill="FFFFFF"/>
        </w:rPr>
        <w:t xml:space="preserve">Субетто, А. И. Десять симпозиумов «Квалиметрия человека и образования: методология и практика» 1992-2002 годы. </w:t>
      </w:r>
      <w:r w:rsidRPr="00DF1CEB">
        <w:rPr>
          <w:sz w:val="28"/>
          <w:szCs w:val="28"/>
          <w:shd w:val="clear" w:color="auto" w:fill="FFFFFF"/>
        </w:rPr>
        <w:t>Указательизданных статей и тезисов докладов Текст. / А. И. Субетто // Материалы</w:t>
      </w:r>
    </w:p>
    <w:p w:rsidR="00BE2DB7" w:rsidRPr="00002152" w:rsidRDefault="00BE2DB7" w:rsidP="00BE2DB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02152">
        <w:rPr>
          <w:sz w:val="28"/>
          <w:szCs w:val="28"/>
        </w:rPr>
        <w:t xml:space="preserve">Управление качеством / Под ред. С.Д. Ильенковой. - М.: ЮНИТИ, 2016. - 287 </w:t>
      </w:r>
      <w:r w:rsidRPr="00DF1CEB">
        <w:rPr>
          <w:sz w:val="28"/>
          <w:szCs w:val="28"/>
        </w:rPr>
        <w:t>c</w:t>
      </w:r>
      <w:r w:rsidRPr="00002152">
        <w:rPr>
          <w:sz w:val="28"/>
          <w:szCs w:val="28"/>
        </w:rPr>
        <w:t>.</w:t>
      </w:r>
    </w:p>
    <w:p w:rsidR="00BE2DB7" w:rsidRPr="00002152" w:rsidRDefault="00BE2DB7" w:rsidP="00BE2DB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02152">
        <w:rPr>
          <w:sz w:val="28"/>
          <w:szCs w:val="28"/>
          <w:shd w:val="clear" w:color="auto" w:fill="FFFFFF"/>
        </w:rPr>
        <w:t>Шишов, С. Е. Мониторинг качества образования в школе Текст. / С. Е. Шишов, В. А. Кальней М.:РПА, 2013.-352 с.</w:t>
      </w:r>
    </w:p>
    <w:p w:rsidR="00BE2DB7" w:rsidRPr="00DF1CEB" w:rsidRDefault="00BE2DB7" w:rsidP="00BE2DB7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textAlignment w:val="bottom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Шурупова, Р. В. Качество образовательной услуги и профессионализм педагога / Р. В. Шурупова, И. И. Макарова // Высшее образование в России. – 2009. – № 3. – С. 169-171.</w:t>
      </w:r>
      <w:r w:rsidRPr="00DF1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000:2005(ru)</w:t>
      </w:r>
    </w:p>
    <w:p w:rsidR="00BE2DB7" w:rsidRDefault="00BE2DB7" w:rsidP="00BE2DB7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textAlignment w:val="bottom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7" w:name="_Toc27317725"/>
      <w:bookmarkStart w:id="8" w:name="_Toc27318455"/>
      <w:r w:rsidRPr="00DF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D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9000: 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менеджмента качества. Основные положения и словарь</w:t>
      </w:r>
      <w:r w:rsidRPr="00DF1CEB">
        <w:rPr>
          <w:rFonts w:ascii="Times New Roman" w:hAnsi="Times New Roman" w:cs="Times New Roman"/>
          <w:sz w:val="28"/>
          <w:szCs w:val="28"/>
        </w:rPr>
        <w:t xml:space="preserve"> 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r w:rsidRPr="00DF1CEB">
        <w:rPr>
          <w:rFonts w:ascii="Times New Roman" w:hAnsi="Times New Roman" w:cs="Times New Roman"/>
          <w:sz w:val="28"/>
          <w:szCs w:val="28"/>
        </w:rPr>
        <w:t xml:space="preserve"> https://www.iso.org/obp/ui/#iso:std:iso:9000:ed-3:v1:ru:term:3.3.1 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12.11.2019).</w:t>
      </w:r>
      <w:bookmarkEnd w:id="7"/>
      <w:bookmarkEnd w:id="8"/>
    </w:p>
    <w:p w:rsidR="00BE2DB7" w:rsidRPr="00DF1CEB" w:rsidRDefault="00BE2DB7" w:rsidP="00BE2DB7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textAlignment w:val="bottom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9" w:name="_Toc27317726"/>
      <w:bookmarkStart w:id="10" w:name="_Toc27318456"/>
      <w:r w:rsidRPr="00DF1CEB">
        <w:rPr>
          <w:rFonts w:ascii="Times New Roman" w:hAnsi="Times New Roman" w:cs="Times New Roman"/>
          <w:sz w:val="28"/>
          <w:szCs w:val="28"/>
        </w:rPr>
        <w:t xml:space="preserve">https://yar-kip.edu.yar.ru/ </w:t>
      </w:r>
      <w:r w:rsidRPr="00DF1CE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12.09, 30.11, 16.12.2019).</w:t>
      </w:r>
      <w:bookmarkEnd w:id="9"/>
      <w:bookmarkEnd w:id="10"/>
    </w:p>
    <w:p w:rsidR="00BE2DB7" w:rsidRDefault="00BE2DB7" w:rsidP="00BE2DB7">
      <w:pPr>
        <w:widowControl w:val="0"/>
        <w:shd w:val="clear" w:color="auto" w:fill="FFFFFF"/>
        <w:spacing w:line="360" w:lineRule="auto"/>
        <w:ind w:firstLine="709"/>
        <w:jc w:val="right"/>
        <w:rPr>
          <w:rFonts w:eastAsia="Times New Roman"/>
          <w:color w:val="000000"/>
          <w:sz w:val="28"/>
          <w:szCs w:val="28"/>
        </w:rPr>
      </w:pPr>
    </w:p>
    <w:p w:rsidR="00BE2DB7" w:rsidRDefault="00BE2DB7" w:rsidP="00BE2DB7">
      <w:pPr>
        <w:widowControl w:val="0"/>
        <w:shd w:val="clear" w:color="auto" w:fill="FFFFFF"/>
        <w:spacing w:line="360" w:lineRule="auto"/>
        <w:ind w:firstLine="709"/>
        <w:jc w:val="right"/>
        <w:rPr>
          <w:rFonts w:eastAsia="Times New Roman"/>
          <w:color w:val="000000"/>
          <w:sz w:val="28"/>
          <w:szCs w:val="28"/>
        </w:rPr>
      </w:pPr>
    </w:p>
    <w:p w:rsidR="00BE2DB7" w:rsidRDefault="00BE2DB7" w:rsidP="00BE2DB7">
      <w:pPr>
        <w:widowControl w:val="0"/>
        <w:shd w:val="clear" w:color="auto" w:fill="FFFFFF"/>
        <w:spacing w:line="360" w:lineRule="auto"/>
        <w:ind w:firstLine="709"/>
        <w:jc w:val="right"/>
        <w:rPr>
          <w:rFonts w:eastAsia="Times New Roman"/>
          <w:color w:val="000000"/>
          <w:sz w:val="28"/>
          <w:szCs w:val="28"/>
        </w:rPr>
      </w:pPr>
    </w:p>
    <w:p w:rsidR="00BE2DB7" w:rsidRPr="000D05EE" w:rsidRDefault="00BE2DB7" w:rsidP="00BE2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2DB7" w:rsidRPr="000D05EE" w:rsidSect="00DE0428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CC" w:rsidRDefault="00D75ECC" w:rsidP="000D05EE">
      <w:pPr>
        <w:spacing w:after="0" w:line="240" w:lineRule="auto"/>
      </w:pPr>
      <w:r>
        <w:separator/>
      </w:r>
    </w:p>
  </w:endnote>
  <w:endnote w:type="continuationSeparator" w:id="0">
    <w:p w:rsidR="00D75ECC" w:rsidRDefault="00D75ECC" w:rsidP="000D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227735"/>
      <w:docPartObj>
        <w:docPartGallery w:val="Page Numbers (Bottom of Page)"/>
        <w:docPartUnique/>
      </w:docPartObj>
    </w:sdtPr>
    <w:sdtEndPr/>
    <w:sdtContent>
      <w:p w:rsidR="000D05EE" w:rsidRDefault="00DE0428">
        <w:pPr>
          <w:pStyle w:val="aa"/>
          <w:jc w:val="center"/>
        </w:pPr>
        <w:r>
          <w:fldChar w:fldCharType="begin"/>
        </w:r>
        <w:r w:rsidR="000D05EE">
          <w:instrText>PAGE   \* MERGEFORMAT</w:instrText>
        </w:r>
        <w:r>
          <w:fldChar w:fldCharType="separate"/>
        </w:r>
        <w:r w:rsidR="00C018F1">
          <w:rPr>
            <w:noProof/>
          </w:rPr>
          <w:t>1</w:t>
        </w:r>
        <w:r>
          <w:fldChar w:fldCharType="end"/>
        </w:r>
      </w:p>
    </w:sdtContent>
  </w:sdt>
  <w:p w:rsidR="000D05EE" w:rsidRDefault="000D05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CC" w:rsidRDefault="00D75ECC" w:rsidP="000D05EE">
      <w:pPr>
        <w:spacing w:after="0" w:line="240" w:lineRule="auto"/>
      </w:pPr>
      <w:r>
        <w:separator/>
      </w:r>
    </w:p>
  </w:footnote>
  <w:footnote w:type="continuationSeparator" w:id="0">
    <w:p w:rsidR="00D75ECC" w:rsidRDefault="00D75ECC" w:rsidP="000D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1913"/>
    <w:multiLevelType w:val="hybridMultilevel"/>
    <w:tmpl w:val="6D223AE8"/>
    <w:lvl w:ilvl="0" w:tplc="9260D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DE1"/>
    <w:multiLevelType w:val="hybridMultilevel"/>
    <w:tmpl w:val="575604F2"/>
    <w:lvl w:ilvl="0" w:tplc="9260D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92D"/>
    <w:multiLevelType w:val="hybridMultilevel"/>
    <w:tmpl w:val="9844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378F"/>
    <w:multiLevelType w:val="hybridMultilevel"/>
    <w:tmpl w:val="3E20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3D96"/>
    <w:multiLevelType w:val="hybridMultilevel"/>
    <w:tmpl w:val="AFC6EE52"/>
    <w:lvl w:ilvl="0" w:tplc="9260D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97524"/>
    <w:multiLevelType w:val="hybridMultilevel"/>
    <w:tmpl w:val="940E5CA4"/>
    <w:lvl w:ilvl="0" w:tplc="9260DC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22216"/>
    <w:multiLevelType w:val="hybridMultilevel"/>
    <w:tmpl w:val="CFEAF4BC"/>
    <w:lvl w:ilvl="0" w:tplc="229C2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9054EA"/>
    <w:multiLevelType w:val="hybridMultilevel"/>
    <w:tmpl w:val="9D46081E"/>
    <w:lvl w:ilvl="0" w:tplc="9260DC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A5239F"/>
    <w:multiLevelType w:val="hybridMultilevel"/>
    <w:tmpl w:val="62DCEB4C"/>
    <w:lvl w:ilvl="0" w:tplc="9260D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B234D"/>
    <w:multiLevelType w:val="hybridMultilevel"/>
    <w:tmpl w:val="AC6E9FC6"/>
    <w:lvl w:ilvl="0" w:tplc="9260DC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892DCE"/>
    <w:multiLevelType w:val="hybridMultilevel"/>
    <w:tmpl w:val="EE50FB16"/>
    <w:lvl w:ilvl="0" w:tplc="1CC2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0E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AF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C6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D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8D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EB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CC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9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56E65"/>
    <w:multiLevelType w:val="hybridMultilevel"/>
    <w:tmpl w:val="D762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3670"/>
    <w:multiLevelType w:val="hybridMultilevel"/>
    <w:tmpl w:val="E1F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55593"/>
    <w:multiLevelType w:val="hybridMultilevel"/>
    <w:tmpl w:val="4CE69128"/>
    <w:lvl w:ilvl="0" w:tplc="9260D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D687D"/>
    <w:multiLevelType w:val="hybridMultilevel"/>
    <w:tmpl w:val="229C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367A0"/>
    <w:multiLevelType w:val="hybridMultilevel"/>
    <w:tmpl w:val="CE30BCF4"/>
    <w:lvl w:ilvl="0" w:tplc="570AA2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2045"/>
    <w:multiLevelType w:val="hybridMultilevel"/>
    <w:tmpl w:val="386296DC"/>
    <w:lvl w:ilvl="0" w:tplc="9260DC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112A9"/>
    <w:multiLevelType w:val="hybridMultilevel"/>
    <w:tmpl w:val="45A0968A"/>
    <w:lvl w:ilvl="0" w:tplc="9260D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3103B"/>
    <w:multiLevelType w:val="hybridMultilevel"/>
    <w:tmpl w:val="B882DDCE"/>
    <w:lvl w:ilvl="0" w:tplc="9260D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63E93"/>
    <w:multiLevelType w:val="hybridMultilevel"/>
    <w:tmpl w:val="9588E6E2"/>
    <w:lvl w:ilvl="0" w:tplc="06C89D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18"/>
  </w:num>
  <w:num w:numId="5">
    <w:abstractNumId w:val="17"/>
  </w:num>
  <w:num w:numId="6">
    <w:abstractNumId w:val="13"/>
  </w:num>
  <w:num w:numId="7">
    <w:abstractNumId w:val="0"/>
  </w:num>
  <w:num w:numId="8">
    <w:abstractNumId w:val="9"/>
  </w:num>
  <w:num w:numId="9">
    <w:abstractNumId w:val="16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90"/>
    <w:rsid w:val="00077690"/>
    <w:rsid w:val="000A2E04"/>
    <w:rsid w:val="000A3E20"/>
    <w:rsid w:val="000D05EE"/>
    <w:rsid w:val="000D275E"/>
    <w:rsid w:val="000D3225"/>
    <w:rsid w:val="001066CE"/>
    <w:rsid w:val="00165DAF"/>
    <w:rsid w:val="001A786A"/>
    <w:rsid w:val="001D2413"/>
    <w:rsid w:val="001E0673"/>
    <w:rsid w:val="00220F4B"/>
    <w:rsid w:val="002216E3"/>
    <w:rsid w:val="002237D5"/>
    <w:rsid w:val="002C0909"/>
    <w:rsid w:val="002C6CCA"/>
    <w:rsid w:val="00310FCB"/>
    <w:rsid w:val="00324A64"/>
    <w:rsid w:val="00377715"/>
    <w:rsid w:val="003D0621"/>
    <w:rsid w:val="004001F9"/>
    <w:rsid w:val="00422045"/>
    <w:rsid w:val="004963E3"/>
    <w:rsid w:val="00507CE4"/>
    <w:rsid w:val="00531D20"/>
    <w:rsid w:val="00553912"/>
    <w:rsid w:val="0058378D"/>
    <w:rsid w:val="00726C30"/>
    <w:rsid w:val="00780E04"/>
    <w:rsid w:val="007A231F"/>
    <w:rsid w:val="0081577E"/>
    <w:rsid w:val="0088051E"/>
    <w:rsid w:val="00937413"/>
    <w:rsid w:val="0095379C"/>
    <w:rsid w:val="009D505E"/>
    <w:rsid w:val="00A06F9B"/>
    <w:rsid w:val="00A55153"/>
    <w:rsid w:val="00A76A90"/>
    <w:rsid w:val="00AE0C11"/>
    <w:rsid w:val="00AF11D4"/>
    <w:rsid w:val="00B00325"/>
    <w:rsid w:val="00B5418C"/>
    <w:rsid w:val="00BA3F80"/>
    <w:rsid w:val="00BE2DB7"/>
    <w:rsid w:val="00C018F1"/>
    <w:rsid w:val="00D4684F"/>
    <w:rsid w:val="00D477E4"/>
    <w:rsid w:val="00D67BC6"/>
    <w:rsid w:val="00D75ECC"/>
    <w:rsid w:val="00D94D4C"/>
    <w:rsid w:val="00DE0428"/>
    <w:rsid w:val="00E2711D"/>
    <w:rsid w:val="00E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65E26-850E-4498-A4B4-C17FA9A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90"/>
  </w:style>
  <w:style w:type="paragraph" w:styleId="1">
    <w:name w:val="heading 1"/>
    <w:basedOn w:val="a"/>
    <w:next w:val="a"/>
    <w:link w:val="10"/>
    <w:uiPriority w:val="9"/>
    <w:qFormat/>
    <w:rsid w:val="00077690"/>
    <w:pPr>
      <w:keepNext/>
      <w:keepLines/>
      <w:spacing w:before="240" w:after="0" w:line="269" w:lineRule="auto"/>
      <w:ind w:left="293" w:hanging="1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,Знак1 Знак,Знак1"/>
    <w:basedOn w:val="a"/>
    <w:link w:val="11"/>
    <w:uiPriority w:val="99"/>
    <w:unhideWhenUsed/>
    <w:qFormat/>
    <w:rsid w:val="0007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90"/>
    <w:rPr>
      <w:b/>
      <w:bCs/>
    </w:rPr>
  </w:style>
  <w:style w:type="paragraph" w:styleId="a5">
    <w:name w:val="List Paragraph"/>
    <w:aliases w:val="!Список"/>
    <w:basedOn w:val="a"/>
    <w:link w:val="a6"/>
    <w:uiPriority w:val="34"/>
    <w:qFormat/>
    <w:rsid w:val="00077690"/>
    <w:pPr>
      <w:ind w:left="720"/>
      <w:contextualSpacing/>
    </w:pPr>
  </w:style>
  <w:style w:type="table" w:styleId="a7">
    <w:name w:val="Table Grid"/>
    <w:basedOn w:val="a1"/>
    <w:rsid w:val="0007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7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7690"/>
  </w:style>
  <w:style w:type="character" w:customStyle="1" w:styleId="c4">
    <w:name w:val="c4"/>
    <w:basedOn w:val="a0"/>
    <w:rsid w:val="00077690"/>
  </w:style>
  <w:style w:type="character" w:customStyle="1" w:styleId="10">
    <w:name w:val="Заголовок 1 Знак"/>
    <w:basedOn w:val="a0"/>
    <w:link w:val="1"/>
    <w:uiPriority w:val="9"/>
    <w:rsid w:val="000776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77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077690"/>
    <w:pPr>
      <w:widowControl w:val="0"/>
      <w:snapToGrid w:val="0"/>
      <w:spacing w:after="0" w:line="240" w:lineRule="auto"/>
      <w:ind w:firstLine="7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her">
    <w:name w:val="other"/>
    <w:basedOn w:val="a"/>
    <w:rsid w:val="00D6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D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5EE"/>
  </w:style>
  <w:style w:type="paragraph" w:styleId="aa">
    <w:name w:val="footer"/>
    <w:basedOn w:val="a"/>
    <w:link w:val="ab"/>
    <w:uiPriority w:val="99"/>
    <w:unhideWhenUsed/>
    <w:rsid w:val="000D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5EE"/>
  </w:style>
  <w:style w:type="paragraph" w:styleId="ac">
    <w:name w:val="Balloon Text"/>
    <w:basedOn w:val="a"/>
    <w:link w:val="ad"/>
    <w:uiPriority w:val="99"/>
    <w:semiHidden/>
    <w:unhideWhenUsed/>
    <w:rsid w:val="00A5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153"/>
    <w:rPr>
      <w:rFonts w:ascii="Tahoma" w:hAnsi="Tahoma" w:cs="Tahoma"/>
      <w:sz w:val="16"/>
      <w:szCs w:val="16"/>
    </w:rPr>
  </w:style>
  <w:style w:type="character" w:customStyle="1" w:styleId="11">
    <w:name w:val="Обычный (веб) Знак1"/>
    <w:aliases w:val="Обычный (веб) Знак Знак,Обычный (Web) Знак,Знак1 Знак Знак,Знак1 Знак1"/>
    <w:link w:val="a3"/>
    <w:uiPriority w:val="99"/>
    <w:rsid w:val="00BE2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!Список Знак"/>
    <w:link w:val="a5"/>
    <w:uiPriority w:val="34"/>
    <w:rsid w:val="00BE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hyperlink" Target="http://webanketa.com/forms/6cr32e9k74qker9n70t3adsj/" TargetMode="External"/><Relationship Id="rId12" Type="http://schemas.openxmlformats.org/officeDocument/2006/relationships/chart" Target="charts/chart4.xml"/><Relationship Id="rId17" Type="http://schemas.openxmlformats.org/officeDocument/2006/relationships/image" Target="media/image2.png"/><Relationship Id="rId25" Type="http://schemas.openxmlformats.org/officeDocument/2006/relationships/chart" Target="charts/chart14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image" Target="media/image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chart" Target="charts/chart2.xml"/><Relationship Id="rId19" Type="http://schemas.openxmlformats.org/officeDocument/2006/relationships/hyperlink" Target="http://webanketa.com/forms/6cr32e9j70qkgrb270vk0ch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50;&#1086;&#1083;&#1083;&#1077;&#1076;&#1078;\&#1053;&#1048;&#1056;%20%20&#1053;&#1048;&#1056;&#1057;\&#1057;&#1052;&#1050;%20&#1082;&#1086;&#1083;&#1083;&#1077;&#1076;&#1078;&#1072;\&#1040;&#1085;&#1082;&#1077;&#1090;&#1072;%20&#1087;&#1077;&#1088;&#1074;&#1086;&#1082;&#1091;&#1088;&#1089;&#1085;&#1080;&#1082;&#1072;%20&#1088;&#1077;&#1079;&#1091;&#1083;&#1100;&#1090;&#1072;&#1090;&#1099;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50;&#1086;&#1083;&#1083;&#1077;&#1076;&#1078;\&#1053;&#1048;&#1056;%20%20&#1053;&#1048;&#1056;&#1057;\&#1057;&#1052;&#1050;%20&#1082;&#1086;&#1083;&#1083;&#1077;&#1076;&#1078;&#1072;\&#1040;&#1085;&#1082;&#1077;&#1090;&#1072;%20&#1074;&#1099;&#1087;&#1091;&#1089;&#1082;&#1085;&#1080;&#1082;&#1072;%20&#1088;&#1077;&#1079;&#1091;&#1083;&#1100;&#1090;&#1072;&#1090;&#1099;.xls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50;&#1086;&#1083;&#1083;&#1077;&#1076;&#1078;\&#1053;&#1048;&#1056;%20%20&#1053;&#1048;&#1056;&#1057;\&#1057;&#1052;&#1050;%20&#1082;&#1086;&#1083;&#1083;&#1077;&#1076;&#1078;&#1072;\&#1040;&#1085;&#1082;&#1077;&#1090;&#1072;%20&#1074;&#1099;&#1087;&#1091;&#1089;&#1082;&#1085;&#1080;&#1082;&#1072;%20&#1088;&#1077;&#1079;&#1091;&#1083;&#1100;&#1090;&#1072;&#1090;&#1099;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50;&#1086;&#1083;&#1083;&#1077;&#1076;&#1078;\&#1053;&#1048;&#1056;%20%20&#1053;&#1048;&#1056;&#1057;\&#1057;&#1052;&#1050;%20&#1082;&#1086;&#1083;&#1083;&#1077;&#1076;&#1078;&#1072;\&#1040;&#1085;&#1082;&#1077;&#1090;&#1072;%20&#1074;&#1099;&#1087;&#1091;&#1089;&#1082;&#1085;&#1080;&#1082;&#1072;%20&#1088;&#1077;&#1079;&#1091;&#1083;&#1100;&#1090;&#1072;&#1090;&#1099;.xls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50;&#1086;&#1083;&#1083;&#1077;&#1076;&#1078;\&#1053;&#1048;&#1056;%20%20&#1053;&#1048;&#1056;&#1057;\&#1057;&#1052;&#1050;%20&#1082;&#1086;&#1083;&#1083;&#1077;&#1076;&#1078;&#1072;\&#1040;&#1085;&#1082;&#1077;&#1090;&#1072;%20&#1087;&#1077;&#1088;&#1074;&#1086;&#1082;&#1091;&#1088;&#1089;&#1085;&#1080;&#1082;&#1072;%20&#1088;&#1077;&#1079;&#1091;&#1083;&#1100;&#1090;&#1072;&#1090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42;&#1040;&#1056;\&#1043;&#1086;&#1090;&#1086;&#1074;&#1086;\&#1057;&#1052;&#1050;%20&#1082;&#1086;&#1083;&#1083;&#1077;&#1076;&#1078;&#1072;\&#1040;&#1085;&#1082;&#1077;&#1090;&#1072;%20&#1087;&#1077;&#1088;&#1074;&#1086;&#1082;&#1091;&#1088;&#1089;&#1085;&#1080;&#1082;&#1072;%20&#1088;&#1077;&#1079;&#1091;&#1083;&#1100;&#1090;&#1072;&#1090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42;&#1040;&#1056;\&#1043;&#1086;&#1090;&#1086;&#1074;&#1086;\&#1057;&#1052;&#1050;%20&#1082;&#1086;&#1083;&#1083;&#1077;&#1076;&#1078;&#1072;\&#1040;&#1085;&#1082;&#1077;&#1090;&#1072;%20&#1087;&#1077;&#1088;&#1074;&#1086;&#1082;&#1091;&#1088;&#1089;&#1085;&#1080;&#1082;&#1072;%20&#1088;&#1077;&#1079;&#1091;&#1083;&#1100;&#1090;&#1072;&#1090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42;&#1040;&#1056;\&#1043;&#1086;&#1090;&#1086;&#1074;&#1086;\&#1057;&#1052;&#1050;%20&#1082;&#1086;&#1083;&#1083;&#1077;&#1076;&#1078;&#1072;\&#1040;&#1085;&#1082;&#1077;&#1090;&#1072;%20&#1087;&#1077;&#1088;&#1074;&#1086;&#1082;&#1091;&#1088;&#1089;&#1085;&#1080;&#1082;&#1072;%20&#1088;&#1077;&#1079;&#1091;&#1083;&#1100;&#1090;&#1072;&#1090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42;&#1040;&#1056;\&#1043;&#1086;&#1090;&#1086;&#1074;&#1086;\&#1057;&#1052;&#1050;%20&#1082;&#1086;&#1083;&#1083;&#1077;&#1076;&#1078;&#1072;\&#1040;&#1085;&#1082;&#1077;&#1090;&#1072;%20&#1087;&#1077;&#1088;&#1074;&#1086;&#1082;&#1091;&#1088;&#1089;&#1085;&#1080;&#1082;&#1072;%20&#1088;&#1077;&#1079;&#1091;&#1083;&#1100;&#1090;&#1072;&#1090;&#109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42;&#1040;&#1056;\&#1043;&#1086;&#1090;&#1086;&#1074;&#1086;\&#1057;&#1052;&#1050;%20&#1082;&#1086;&#1083;&#1083;&#1077;&#1076;&#1078;&#1072;\&#1040;&#1085;&#1082;&#1077;&#1090;&#1072;%20&#1087;&#1077;&#1088;&#1074;&#1086;&#1082;&#1091;&#1088;&#1089;&#1085;&#1080;&#1082;&#1072;%20&#1088;&#1077;&#1079;&#1091;&#1083;&#1100;&#1090;&#1072;&#1090;&#1099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Google%20&#1044;&#1080;&#1089;&#1082;\&#1042;&#1040;&#1056;\&#1043;&#1086;&#1090;&#1086;&#1074;&#1086;\&#1057;&#1052;&#1050;%20&#1082;&#1086;&#1083;&#1083;&#1077;&#1076;&#1078;&#1072;\&#1040;&#1085;&#1082;&#1077;&#1090;&#1072;%20&#1087;&#1077;&#1088;&#1074;&#1086;&#1082;&#1091;&#1088;&#1089;&#1085;&#1080;&#1082;&#1072;%20&#1088;&#1077;&#1079;&#1091;&#1083;&#1100;&#1090;&#1072;&#1090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Worksheet!$F$136:$F$137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Worksheet!$G$136:$G$137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Worksheet!$E$148:$E$149</c:f>
              <c:strCache>
                <c:ptCount val="2"/>
                <c:pt idx="0">
                  <c:v>Мужской </c:v>
                </c:pt>
                <c:pt idx="1">
                  <c:v>Женский </c:v>
                </c:pt>
              </c:strCache>
            </c:strRef>
          </c:cat>
          <c:val>
            <c:numRef>
              <c:f>Worksheet!$F$148:$F$149</c:f>
              <c:numCache>
                <c:formatCode>General</c:formatCode>
                <c:ptCount val="2"/>
                <c:pt idx="0">
                  <c:v>47.18</c:v>
                </c:pt>
                <c:pt idx="1">
                  <c:v>52.82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Процент</a:t>
            </a:r>
            <a:r>
              <a:rPr lang="ru-RU" baseline="0">
                <a:solidFill>
                  <a:sysClr val="windowText" lastClr="000000"/>
                </a:solidFill>
              </a:rPr>
              <a:t> работающих выпускников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Worksheet!$A$7:$A$8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Worksheet!$C$7:$C$8</c:f>
              <c:numCache>
                <c:formatCode>General</c:formatCode>
                <c:ptCount val="2"/>
                <c:pt idx="0">
                  <c:v>53.52</c:v>
                </c:pt>
                <c:pt idx="1">
                  <c:v>46.48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44906714785651797"/>
          <c:y val="0.88020778652668408"/>
          <c:w val="0.144826990376203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Действия после окончания колледжа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Worksheet!$A$21:$A$27</c:f>
              <c:strCache>
                <c:ptCount val="7"/>
                <c:pt idx="0">
                  <c:v>Работать по специальности</c:v>
                </c:pt>
                <c:pt idx="1">
                  <c:v>Совмещать работу по специальности с обучением по другой смежной специальности (профессии)</c:v>
                </c:pt>
                <c:pt idx="2">
                  <c:v>Продолжить своё образование в ВУЗе</c:v>
                </c:pt>
                <c:pt idx="3">
                  <c:v>Заняться индивидуальной трудовой деятельностью  </c:v>
                </c:pt>
                <c:pt idx="4">
                  <c:v>Работать по другой специальности (профессии), не связанной с приобретенной в колледже</c:v>
                </c:pt>
                <c:pt idx="5">
                  <c:v>Сменить специальность (профессию)</c:v>
                </c:pt>
                <c:pt idx="6">
                  <c:v>Другое</c:v>
                </c:pt>
              </c:strCache>
            </c:strRef>
          </c:cat>
          <c:val>
            <c:numRef>
              <c:f>Worksheet!$C$21:$C$27</c:f>
              <c:numCache>
                <c:formatCode>General</c:formatCode>
                <c:ptCount val="7"/>
                <c:pt idx="0">
                  <c:v>42.96</c:v>
                </c:pt>
                <c:pt idx="1">
                  <c:v>23.94</c:v>
                </c:pt>
                <c:pt idx="2">
                  <c:v>31.69</c:v>
                </c:pt>
                <c:pt idx="3">
                  <c:v>28.17</c:v>
                </c:pt>
                <c:pt idx="4">
                  <c:v>28.87</c:v>
                </c:pt>
                <c:pt idx="5">
                  <c:v>14.08</c:v>
                </c:pt>
                <c:pt idx="6">
                  <c:v>4.2300000000000004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293712"/>
        <c:axId val="305294272"/>
        <c:axId val="0"/>
      </c:bar3DChart>
      <c:catAx>
        <c:axId val="30529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94272"/>
        <c:crosses val="autoZero"/>
        <c:auto val="1"/>
        <c:lblAlgn val="ctr"/>
        <c:lblOffset val="100"/>
        <c:noMultiLvlLbl val="0"/>
      </c:catAx>
      <c:valAx>
        <c:axId val="30529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93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Обучение</a:t>
            </a:r>
            <a:r>
              <a:rPr lang="ru-RU" baseline="0">
                <a:solidFill>
                  <a:sysClr val="windowText" lastClr="000000"/>
                </a:solidFill>
              </a:rPr>
              <a:t> в вузе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Worksheet!$A$43:$A$46</c:f>
              <c:strCache>
                <c:ptCount val="4"/>
                <c:pt idx="0">
                  <c:v>По полученной специальности</c:v>
                </c:pt>
                <c:pt idx="1">
                  <c:v>По родственной специальности</c:v>
                </c:pt>
                <c:pt idx="2">
                  <c:v>По иной специальности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Worksheet!$C$43:$C$46</c:f>
              <c:numCache>
                <c:formatCode>General</c:formatCode>
                <c:ptCount val="4"/>
                <c:pt idx="0">
                  <c:v>17.61</c:v>
                </c:pt>
                <c:pt idx="1">
                  <c:v>11.27</c:v>
                </c:pt>
                <c:pt idx="2">
                  <c:v>26.76</c:v>
                </c:pt>
                <c:pt idx="3">
                  <c:v>44.37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276208"/>
        <c:axId val="305276768"/>
        <c:axId val="0"/>
      </c:bar3DChart>
      <c:catAx>
        <c:axId val="30527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76768"/>
        <c:crosses val="autoZero"/>
        <c:auto val="1"/>
        <c:lblAlgn val="ctr"/>
        <c:lblOffset val="100"/>
        <c:noMultiLvlLbl val="0"/>
      </c:catAx>
      <c:valAx>
        <c:axId val="30527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76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Оценка критериев качества предоставления услуг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27362204724409"/>
          <c:y val="0.17171296296296296"/>
          <c:w val="0.86917082239720034"/>
          <c:h val="0.35815616797900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Worksheet!$A$59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Worksheet!$H$51:$N$51</c:f>
              <c:strCache>
                <c:ptCount val="7"/>
                <c:pt idx="0">
                  <c:v>Профессионализм преподавателей</c:v>
                </c:pt>
                <c:pt idx="1">
                  <c:v>Профессионализм мастеров ПО</c:v>
                </c:pt>
                <c:pt idx="2">
                  <c:v>Уровень организации учебного процесса</c:v>
                </c:pt>
                <c:pt idx="3">
                  <c:v>Организация питания</c:v>
                </c:pt>
                <c:pt idx="4">
                  <c:v>Качество информационно-библиотечного сопровождения</c:v>
                </c:pt>
                <c:pt idx="5">
                  <c:v>Организация внеучебной работы</c:v>
                </c:pt>
                <c:pt idx="6">
                  <c:v>Уровень материально-технического обеспечения образовательного процесса  </c:v>
                </c:pt>
              </c:strCache>
            </c:strRef>
          </c:cat>
          <c:val>
            <c:numRef>
              <c:f>Worksheet!$H$52:$N$52</c:f>
              <c:numCache>
                <c:formatCode>General</c:formatCode>
                <c:ptCount val="7"/>
                <c:pt idx="0">
                  <c:v>0.7</c:v>
                </c:pt>
                <c:pt idx="1">
                  <c:v>0.7</c:v>
                </c:pt>
                <c:pt idx="2">
                  <c:v>7.04</c:v>
                </c:pt>
                <c:pt idx="3">
                  <c:v>12.68</c:v>
                </c:pt>
                <c:pt idx="4">
                  <c:v>8.4499999999999993</c:v>
                </c:pt>
                <c:pt idx="5">
                  <c:v>11.97</c:v>
                </c:pt>
                <c:pt idx="6">
                  <c:v>4.93</c:v>
                </c:pt>
              </c:numCache>
            </c:numRef>
          </c:val>
        </c:ser>
        <c:ser>
          <c:idx val="1"/>
          <c:order val="1"/>
          <c:tx>
            <c:strRef>
              <c:f>Worksheet!$A$60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Worksheet!$H$51:$N$51</c:f>
              <c:strCache>
                <c:ptCount val="7"/>
                <c:pt idx="0">
                  <c:v>Профессионализм преподавателей</c:v>
                </c:pt>
                <c:pt idx="1">
                  <c:v>Профессионализм мастеров ПО</c:v>
                </c:pt>
                <c:pt idx="2">
                  <c:v>Уровень организации учебного процесса</c:v>
                </c:pt>
                <c:pt idx="3">
                  <c:v>Организация питания</c:v>
                </c:pt>
                <c:pt idx="4">
                  <c:v>Качество информационно-библиотечного сопровождения</c:v>
                </c:pt>
                <c:pt idx="5">
                  <c:v>Организация внеучебной работы</c:v>
                </c:pt>
                <c:pt idx="6">
                  <c:v>Уровень материально-технического обеспечения образовательного процесса  </c:v>
                </c:pt>
              </c:strCache>
            </c:strRef>
          </c:cat>
          <c:val>
            <c:numRef>
              <c:f>Worksheet!$H$53:$N$53</c:f>
              <c:numCache>
                <c:formatCode>General</c:formatCode>
                <c:ptCount val="7"/>
                <c:pt idx="0">
                  <c:v>2.11</c:v>
                </c:pt>
                <c:pt idx="1">
                  <c:v>4.2300000000000004</c:v>
                </c:pt>
                <c:pt idx="2">
                  <c:v>5.63</c:v>
                </c:pt>
                <c:pt idx="3">
                  <c:v>10.56</c:v>
                </c:pt>
                <c:pt idx="4">
                  <c:v>4.93</c:v>
                </c:pt>
                <c:pt idx="5">
                  <c:v>9.15</c:v>
                </c:pt>
                <c:pt idx="6">
                  <c:v>5.63</c:v>
                </c:pt>
              </c:numCache>
            </c:numRef>
          </c:val>
        </c:ser>
        <c:ser>
          <c:idx val="2"/>
          <c:order val="2"/>
          <c:tx>
            <c:strRef>
              <c:f>Worksheet!$A$61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Worksheet!$H$51:$N$51</c:f>
              <c:strCache>
                <c:ptCount val="7"/>
                <c:pt idx="0">
                  <c:v>Профессионализм преподавателей</c:v>
                </c:pt>
                <c:pt idx="1">
                  <c:v>Профессионализм мастеров ПО</c:v>
                </c:pt>
                <c:pt idx="2">
                  <c:v>Уровень организации учебного процесса</c:v>
                </c:pt>
                <c:pt idx="3">
                  <c:v>Организация питания</c:v>
                </c:pt>
                <c:pt idx="4">
                  <c:v>Качество информационно-библиотечного сопровождения</c:v>
                </c:pt>
                <c:pt idx="5">
                  <c:v>Организация внеучебной работы</c:v>
                </c:pt>
                <c:pt idx="6">
                  <c:v>Уровень материально-технического обеспечения образовательного процесса  </c:v>
                </c:pt>
              </c:strCache>
            </c:strRef>
          </c:cat>
          <c:val>
            <c:numRef>
              <c:f>Worksheet!$H$54:$N$54</c:f>
              <c:numCache>
                <c:formatCode>General</c:formatCode>
                <c:ptCount val="7"/>
                <c:pt idx="0">
                  <c:v>12.68</c:v>
                </c:pt>
                <c:pt idx="1">
                  <c:v>6.34</c:v>
                </c:pt>
                <c:pt idx="2">
                  <c:v>27.46</c:v>
                </c:pt>
                <c:pt idx="3">
                  <c:v>23.24</c:v>
                </c:pt>
                <c:pt idx="4">
                  <c:v>14.79</c:v>
                </c:pt>
                <c:pt idx="5">
                  <c:v>17.61</c:v>
                </c:pt>
                <c:pt idx="6">
                  <c:v>22.54</c:v>
                </c:pt>
              </c:numCache>
            </c:numRef>
          </c:val>
        </c:ser>
        <c:ser>
          <c:idx val="3"/>
          <c:order val="3"/>
          <c:tx>
            <c:strRef>
              <c:f>Worksheet!$A$62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Worksheet!$H$51:$N$51</c:f>
              <c:strCache>
                <c:ptCount val="7"/>
                <c:pt idx="0">
                  <c:v>Профессионализм преподавателей</c:v>
                </c:pt>
                <c:pt idx="1">
                  <c:v>Профессионализм мастеров ПО</c:v>
                </c:pt>
                <c:pt idx="2">
                  <c:v>Уровень организации учебного процесса</c:v>
                </c:pt>
                <c:pt idx="3">
                  <c:v>Организация питания</c:v>
                </c:pt>
                <c:pt idx="4">
                  <c:v>Качество информационно-библиотечного сопровождения</c:v>
                </c:pt>
                <c:pt idx="5">
                  <c:v>Организация внеучебной работы</c:v>
                </c:pt>
                <c:pt idx="6">
                  <c:v>Уровень материально-технического обеспечения образовательного процесса  </c:v>
                </c:pt>
              </c:strCache>
            </c:strRef>
          </c:cat>
          <c:val>
            <c:numRef>
              <c:f>Worksheet!$H$55:$N$55</c:f>
              <c:numCache>
                <c:formatCode>General</c:formatCode>
                <c:ptCount val="7"/>
                <c:pt idx="0">
                  <c:v>38.729999999999997</c:v>
                </c:pt>
                <c:pt idx="1">
                  <c:v>25.35</c:v>
                </c:pt>
                <c:pt idx="2">
                  <c:v>35.21</c:v>
                </c:pt>
                <c:pt idx="3">
                  <c:v>27.46</c:v>
                </c:pt>
                <c:pt idx="4">
                  <c:v>26.76</c:v>
                </c:pt>
                <c:pt idx="5">
                  <c:v>26.76</c:v>
                </c:pt>
                <c:pt idx="6">
                  <c:v>31.69</c:v>
                </c:pt>
              </c:numCache>
            </c:numRef>
          </c:val>
        </c:ser>
        <c:ser>
          <c:idx val="4"/>
          <c:order val="4"/>
          <c:tx>
            <c:strRef>
              <c:f>Worksheet!$A$63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Worksheet!$H$51:$N$51</c:f>
              <c:strCache>
                <c:ptCount val="7"/>
                <c:pt idx="0">
                  <c:v>Профессионализм преподавателей</c:v>
                </c:pt>
                <c:pt idx="1">
                  <c:v>Профессионализм мастеров ПО</c:v>
                </c:pt>
                <c:pt idx="2">
                  <c:v>Уровень организации учебного процесса</c:v>
                </c:pt>
                <c:pt idx="3">
                  <c:v>Организация питания</c:v>
                </c:pt>
                <c:pt idx="4">
                  <c:v>Качество информационно-библиотечного сопровождения</c:v>
                </c:pt>
                <c:pt idx="5">
                  <c:v>Организация внеучебной работы</c:v>
                </c:pt>
                <c:pt idx="6">
                  <c:v>Уровень материально-технического обеспечения образовательного процесса  </c:v>
                </c:pt>
              </c:strCache>
            </c:strRef>
          </c:cat>
          <c:val>
            <c:numRef>
              <c:f>Worksheet!$H$56:$N$56</c:f>
              <c:numCache>
                <c:formatCode>General</c:formatCode>
                <c:ptCount val="7"/>
                <c:pt idx="0">
                  <c:v>45.77</c:v>
                </c:pt>
                <c:pt idx="1">
                  <c:v>63.38</c:v>
                </c:pt>
                <c:pt idx="2">
                  <c:v>24.65</c:v>
                </c:pt>
                <c:pt idx="3">
                  <c:v>26.06</c:v>
                </c:pt>
                <c:pt idx="4">
                  <c:v>45.07</c:v>
                </c:pt>
                <c:pt idx="5">
                  <c:v>34.51</c:v>
                </c:pt>
                <c:pt idx="6">
                  <c:v>35.21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554384"/>
        <c:axId val="307554944"/>
        <c:axId val="0"/>
      </c:bar3DChart>
      <c:catAx>
        <c:axId val="30755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54944"/>
        <c:crosses val="autoZero"/>
        <c:auto val="1"/>
        <c:lblAlgn val="ctr"/>
        <c:lblOffset val="100"/>
        <c:noMultiLvlLbl val="0"/>
      </c:catAx>
      <c:valAx>
        <c:axId val="30755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543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Удовлетворенность результатами обучения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Worksheet!$F$97:$F$101</c:f>
              <c:strCache>
                <c:ptCount val="5"/>
                <c:pt idx="0">
                  <c:v>Абсолютно удовлетворён</c:v>
                </c:pt>
                <c:pt idx="1">
                  <c:v>Удовлетворён</c:v>
                </c:pt>
                <c:pt idx="2">
                  <c:v>Затрудняюсь ответить</c:v>
                </c:pt>
                <c:pt idx="3">
                  <c:v>Не удовлетворён</c:v>
                </c:pt>
                <c:pt idx="4">
                  <c:v>Абсолютно не удовлетворён</c:v>
                </c:pt>
              </c:strCache>
            </c:strRef>
          </c:cat>
          <c:val>
            <c:numRef>
              <c:f>Worksheet!$G$97:$G$101</c:f>
              <c:numCache>
                <c:formatCode>General</c:formatCode>
                <c:ptCount val="5"/>
                <c:pt idx="0">
                  <c:v>23.94</c:v>
                </c:pt>
                <c:pt idx="1">
                  <c:v>45.77</c:v>
                </c:pt>
                <c:pt idx="2">
                  <c:v>26.76</c:v>
                </c:pt>
                <c:pt idx="3">
                  <c:v>2.82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826704"/>
        <c:axId val="305827264"/>
        <c:axId val="0"/>
      </c:bar3DChart>
      <c:catAx>
        <c:axId val="30582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827264"/>
        <c:crosses val="autoZero"/>
        <c:auto val="1"/>
        <c:lblAlgn val="ctr"/>
        <c:lblOffset val="100"/>
        <c:noMultiLvlLbl val="0"/>
      </c:catAx>
      <c:valAx>
        <c:axId val="30582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826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Определение лояльности выпускников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Worksheet!$G$107:$G$116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Worksheet!$H$107:$H$116</c:f>
              <c:numCache>
                <c:formatCode>General</c:formatCode>
                <c:ptCount val="10"/>
                <c:pt idx="0">
                  <c:v>7.04</c:v>
                </c:pt>
                <c:pt idx="1">
                  <c:v>2.82</c:v>
                </c:pt>
                <c:pt idx="2">
                  <c:v>5.63</c:v>
                </c:pt>
                <c:pt idx="3">
                  <c:v>5.63</c:v>
                </c:pt>
                <c:pt idx="4">
                  <c:v>14.79</c:v>
                </c:pt>
                <c:pt idx="5">
                  <c:v>7.75</c:v>
                </c:pt>
                <c:pt idx="6">
                  <c:v>16.899999999999999</c:v>
                </c:pt>
                <c:pt idx="7">
                  <c:v>10.56</c:v>
                </c:pt>
                <c:pt idx="8">
                  <c:v>9.86</c:v>
                </c:pt>
                <c:pt idx="9">
                  <c:v>19.010000000000002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829504"/>
        <c:axId val="305267264"/>
        <c:axId val="0"/>
      </c:bar3DChart>
      <c:catAx>
        <c:axId val="30582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67264"/>
        <c:crosses val="autoZero"/>
        <c:auto val="1"/>
        <c:lblAlgn val="ctr"/>
        <c:lblOffset val="100"/>
        <c:noMultiLvlLbl val="0"/>
      </c:catAx>
      <c:valAx>
        <c:axId val="30526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829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Ожидаемый</a:t>
            </a:r>
            <a:r>
              <a:rPr lang="ru-RU" baseline="0">
                <a:solidFill>
                  <a:sysClr val="windowText" lastClr="000000"/>
                </a:solidFill>
              </a:rPr>
              <a:t> у</a:t>
            </a:r>
            <a:r>
              <a:rPr lang="ru-RU">
                <a:solidFill>
                  <a:sysClr val="windowText" lastClr="000000"/>
                </a:solidFill>
              </a:rPr>
              <a:t>ровень заработной платы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Worksheet!$F$122:$F$126</c:f>
              <c:strCache>
                <c:ptCount val="5"/>
                <c:pt idx="0">
                  <c:v>15 000 – 20 000 руб.</c:v>
                </c:pt>
                <c:pt idx="1">
                  <c:v>21 000 – 30 000</c:v>
                </c:pt>
                <c:pt idx="2">
                  <c:v>31 000 – 40 000</c:v>
                </c:pt>
                <c:pt idx="3">
                  <c:v>41 000 – 50 000</c:v>
                </c:pt>
                <c:pt idx="4">
                  <c:v>более 50 000</c:v>
                </c:pt>
              </c:strCache>
            </c:strRef>
          </c:cat>
          <c:val>
            <c:numRef>
              <c:f>Worksheet!$G$122:$G$126</c:f>
              <c:numCache>
                <c:formatCode>General</c:formatCode>
                <c:ptCount val="5"/>
                <c:pt idx="0">
                  <c:v>9.15</c:v>
                </c:pt>
                <c:pt idx="1">
                  <c:v>35.21</c:v>
                </c:pt>
                <c:pt idx="2">
                  <c:v>33.799999999999997</c:v>
                </c:pt>
                <c:pt idx="3">
                  <c:v>11.27</c:v>
                </c:pt>
                <c:pt idx="4">
                  <c:v>26.76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269504"/>
        <c:axId val="305270064"/>
        <c:axId val="0"/>
      </c:bar3DChart>
      <c:catAx>
        <c:axId val="30526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70064"/>
        <c:crosses val="autoZero"/>
        <c:auto val="1"/>
        <c:lblAlgn val="ctr"/>
        <c:lblOffset val="100"/>
        <c:noMultiLvlLbl val="0"/>
      </c:catAx>
      <c:valAx>
        <c:axId val="30527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6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Причины</a:t>
            </a:r>
            <a:r>
              <a:rPr lang="ru-RU" baseline="0">
                <a:solidFill>
                  <a:sysClr val="windowText" lastClr="000000"/>
                </a:solidFill>
              </a:rPr>
              <a:t> в</a:t>
            </a:r>
            <a:r>
              <a:rPr lang="ru-RU">
                <a:solidFill>
                  <a:sysClr val="windowText" lastClr="000000"/>
                </a:solidFill>
              </a:rPr>
              <a:t>ыбора</a:t>
            </a:r>
            <a:r>
              <a:rPr lang="ru-RU" baseline="0">
                <a:solidFill>
                  <a:sysClr val="windowText" lastClr="000000"/>
                </a:solidFill>
              </a:rPr>
              <a:t> учебного заведения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431708441025029E-2"/>
          <c:y val="0.15241721991146476"/>
          <c:w val="0.92035454943132089"/>
          <c:h val="0.5122413269769849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Worksheet!$F$7:$F$11</c:f>
              <c:strCache>
                <c:ptCount val="5"/>
                <c:pt idx="0">
                  <c:v>Настояли родители</c:v>
                </c:pt>
                <c:pt idx="1">
                  <c:v>Посоветовали друзья/знакомые</c:v>
                </c:pt>
                <c:pt idx="2">
                  <c:v>Здесь дают востребованные рынком труда профессии и специальности  </c:v>
                </c:pt>
                <c:pt idx="3">
                  <c:v>Близкое расположение к дому</c:v>
                </c:pt>
                <c:pt idx="4">
                  <c:v>Другое:</c:v>
                </c:pt>
              </c:strCache>
            </c:strRef>
          </c:cat>
          <c:val>
            <c:numRef>
              <c:f>Worksheet!$G$7:$G$11</c:f>
              <c:numCache>
                <c:formatCode>General</c:formatCode>
                <c:ptCount val="5"/>
                <c:pt idx="0">
                  <c:v>8.5</c:v>
                </c:pt>
                <c:pt idx="1">
                  <c:v>27.5</c:v>
                </c:pt>
                <c:pt idx="2">
                  <c:v>42.5</c:v>
                </c:pt>
                <c:pt idx="3">
                  <c:v>5</c:v>
                </c:pt>
                <c:pt idx="4">
                  <c:v>16.5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3716864"/>
        <c:axId val="303717424"/>
        <c:axId val="0"/>
      </c:bar3DChart>
      <c:catAx>
        <c:axId val="30371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717424"/>
        <c:crosses val="autoZero"/>
        <c:auto val="0"/>
        <c:lblAlgn val="ctr"/>
        <c:lblOffset val="100"/>
        <c:noMultiLvlLbl val="0"/>
      </c:catAx>
      <c:valAx>
        <c:axId val="30371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716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Источники информации о колледже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Worksheet!$E$18:$E$23</c:f>
              <c:strCache>
                <c:ptCount val="6"/>
                <c:pt idx="0">
                  <c:v>Дни открытых дверей</c:v>
                </c:pt>
                <c:pt idx="1">
                  <c:v>Ярмарки учебных мест</c:v>
                </c:pt>
                <c:pt idx="2">
                  <c:v>Справочник</c:v>
                </c:pt>
                <c:pt idx="3">
                  <c:v>Сайт</c:v>
                </c:pt>
                <c:pt idx="4">
                  <c:v>Социальные сети</c:v>
                </c:pt>
                <c:pt idx="5">
                  <c:v>Другое:</c:v>
                </c:pt>
              </c:strCache>
            </c:strRef>
          </c:cat>
          <c:val>
            <c:numRef>
              <c:f>Worksheet!$F$18:$F$23</c:f>
              <c:numCache>
                <c:formatCode>General</c:formatCode>
                <c:ptCount val="6"/>
                <c:pt idx="0">
                  <c:v>9</c:v>
                </c:pt>
                <c:pt idx="1">
                  <c:v>7.5</c:v>
                </c:pt>
                <c:pt idx="2">
                  <c:v>4.5</c:v>
                </c:pt>
                <c:pt idx="3">
                  <c:v>40.5</c:v>
                </c:pt>
                <c:pt idx="4">
                  <c:v>23</c:v>
                </c:pt>
                <c:pt idx="5">
                  <c:v>15.5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3753632"/>
        <c:axId val="303754192"/>
        <c:axId val="0"/>
      </c:bar3DChart>
      <c:catAx>
        <c:axId val="30375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754192"/>
        <c:crosses val="autoZero"/>
        <c:auto val="1"/>
        <c:lblAlgn val="ctr"/>
        <c:lblOffset val="100"/>
        <c:noMultiLvlLbl val="0"/>
      </c:catAx>
      <c:valAx>
        <c:axId val="30375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753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Оценка</a:t>
            </a:r>
            <a:r>
              <a:rPr lang="ru-RU" baseline="0">
                <a:solidFill>
                  <a:sysClr val="windowText" lastClr="000000"/>
                </a:solidFill>
              </a:rPr>
              <a:t> ожиданий первокурсников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95428696412954"/>
          <c:y val="0.17171296296296301"/>
          <c:w val="0.89104571303587099"/>
          <c:h val="0.358156167979002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Worksheet!$A$29</c:f>
              <c:strCache>
                <c:ptCount val="1"/>
                <c:pt idx="0">
                  <c:v>Совпало 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Worksheet!$F$28:$M$28</c:f>
              <c:strCache>
                <c:ptCount val="8"/>
                <c:pt idx="0">
                  <c:v>Профессионализм преподавателей</c:v>
                </c:pt>
                <c:pt idx="1">
                  <c:v>Профессионализм мастеров ПО</c:v>
                </c:pt>
                <c:pt idx="2">
                  <c:v>Уровень организации учебного процесса: </c:v>
                </c:pt>
                <c:pt idx="3">
                  <c:v>Организация питания</c:v>
                </c:pt>
                <c:pt idx="4">
                  <c:v>Организация внеучебной работы</c:v>
                </c:pt>
                <c:pt idx="5">
                  <c:v>Качество информационно-библиотечного сопровождения</c:v>
                </c:pt>
                <c:pt idx="6">
                  <c:v>Уровень материально-технического обеспечения образовательного процесса </c:v>
                </c:pt>
                <c:pt idx="7">
                  <c:v>Качество практического обучения</c:v>
                </c:pt>
              </c:strCache>
            </c:strRef>
          </c:cat>
          <c:val>
            <c:numRef>
              <c:f>Worksheet!$F$29:$M$29</c:f>
              <c:numCache>
                <c:formatCode>General</c:formatCode>
                <c:ptCount val="8"/>
                <c:pt idx="0">
                  <c:v>68</c:v>
                </c:pt>
                <c:pt idx="1">
                  <c:v>66.5</c:v>
                </c:pt>
                <c:pt idx="2">
                  <c:v>69</c:v>
                </c:pt>
                <c:pt idx="3">
                  <c:v>63</c:v>
                </c:pt>
                <c:pt idx="4">
                  <c:v>60.5</c:v>
                </c:pt>
                <c:pt idx="5">
                  <c:v>61</c:v>
                </c:pt>
                <c:pt idx="6">
                  <c:v>71.5</c:v>
                </c:pt>
                <c:pt idx="7">
                  <c:v>78.5</c:v>
                </c:pt>
              </c:numCache>
            </c:numRef>
          </c:val>
        </c:ser>
        <c:ser>
          <c:idx val="1"/>
          <c:order val="1"/>
          <c:tx>
            <c:strRef>
              <c:f>Worksheet!$A$30</c:f>
              <c:strCache>
                <c:ptCount val="1"/>
                <c:pt idx="0">
                  <c:v>Совпали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Worksheet!$F$28:$M$28</c:f>
              <c:strCache>
                <c:ptCount val="8"/>
                <c:pt idx="0">
                  <c:v>Профессионализм преподавателей</c:v>
                </c:pt>
                <c:pt idx="1">
                  <c:v>Профессионализм мастеров ПО</c:v>
                </c:pt>
                <c:pt idx="2">
                  <c:v>Уровень организации учебного процесса: </c:v>
                </c:pt>
                <c:pt idx="3">
                  <c:v>Организация питания</c:v>
                </c:pt>
                <c:pt idx="4">
                  <c:v>Организация внеучебной работы</c:v>
                </c:pt>
                <c:pt idx="5">
                  <c:v>Качество информационно-библиотечного сопровождения</c:v>
                </c:pt>
                <c:pt idx="6">
                  <c:v>Уровень материально-технического обеспечения образовательного процесса </c:v>
                </c:pt>
                <c:pt idx="7">
                  <c:v>Качество практического обучения</c:v>
                </c:pt>
              </c:strCache>
            </c:strRef>
          </c:cat>
          <c:val>
            <c:numRef>
              <c:f>Worksheet!$F$30:$M$30</c:f>
              <c:numCache>
                <c:formatCode>General</c:formatCode>
                <c:ptCount val="8"/>
                <c:pt idx="0">
                  <c:v>29</c:v>
                </c:pt>
                <c:pt idx="1">
                  <c:v>29.5</c:v>
                </c:pt>
                <c:pt idx="2">
                  <c:v>26.5</c:v>
                </c:pt>
                <c:pt idx="3">
                  <c:v>26</c:v>
                </c:pt>
                <c:pt idx="4">
                  <c:v>30</c:v>
                </c:pt>
                <c:pt idx="5">
                  <c:v>32</c:v>
                </c:pt>
                <c:pt idx="6">
                  <c:v>25.5</c:v>
                </c:pt>
                <c:pt idx="7">
                  <c:v>18</c:v>
                </c:pt>
              </c:numCache>
            </c:numRef>
          </c:val>
        </c:ser>
        <c:ser>
          <c:idx val="2"/>
          <c:order val="2"/>
          <c:tx>
            <c:strRef>
              <c:f>Worksheet!$A$31</c:f>
              <c:strCache>
                <c:ptCount val="1"/>
                <c:pt idx="0">
                  <c:v>Не совпали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Worksheet!$F$28:$M$28</c:f>
              <c:strCache>
                <c:ptCount val="8"/>
                <c:pt idx="0">
                  <c:v>Профессионализм преподавателей</c:v>
                </c:pt>
                <c:pt idx="1">
                  <c:v>Профессионализм мастеров ПО</c:v>
                </c:pt>
                <c:pt idx="2">
                  <c:v>Уровень организации учебного процесса: </c:v>
                </c:pt>
                <c:pt idx="3">
                  <c:v>Организация питания</c:v>
                </c:pt>
                <c:pt idx="4">
                  <c:v>Организация внеучебной работы</c:v>
                </c:pt>
                <c:pt idx="5">
                  <c:v>Качество информационно-библиотечного сопровождения</c:v>
                </c:pt>
                <c:pt idx="6">
                  <c:v>Уровень материально-технического обеспечения образовательного процесса </c:v>
                </c:pt>
                <c:pt idx="7">
                  <c:v>Качество практического обучения</c:v>
                </c:pt>
              </c:strCache>
            </c:strRef>
          </c:cat>
          <c:val>
            <c:numRef>
              <c:f>Worksheet!$F$31:$M$31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4.5</c:v>
                </c:pt>
                <c:pt idx="3">
                  <c:v>11</c:v>
                </c:pt>
                <c:pt idx="4">
                  <c:v>9.5</c:v>
                </c:pt>
                <c:pt idx="5">
                  <c:v>7</c:v>
                </c:pt>
                <c:pt idx="6">
                  <c:v>3</c:v>
                </c:pt>
                <c:pt idx="7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495600"/>
        <c:axId val="307496160"/>
        <c:axId val="0"/>
      </c:bar3DChart>
      <c:catAx>
        <c:axId val="30749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496160"/>
        <c:crosses val="autoZero"/>
        <c:auto val="1"/>
        <c:lblAlgn val="ctr"/>
        <c:lblOffset val="100"/>
        <c:noMultiLvlLbl val="0"/>
      </c:catAx>
      <c:valAx>
        <c:axId val="30749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49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Привлекательность профессии/специальности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Worksheet!$F$63:$F$68</c:f>
              <c:strCache>
                <c:ptCount val="5"/>
                <c:pt idx="0">
                  <c:v>Выбрал случайно</c:v>
                </c:pt>
                <c:pt idx="1">
                  <c:v>Считаю её престижной</c:v>
                </c:pt>
                <c:pt idx="2">
                  <c:v>Легко учиться</c:v>
                </c:pt>
                <c:pt idx="3">
                  <c:v>Возможность трудоустройства в будущем</c:v>
                </c:pt>
                <c:pt idx="4">
                  <c:v>другое</c:v>
                </c:pt>
              </c:strCache>
            </c:strRef>
          </c:cat>
          <c:val>
            <c:numRef>
              <c:f>Worksheet!$G$63:$G$68</c:f>
              <c:numCache>
                <c:formatCode>General</c:formatCode>
                <c:ptCount val="6"/>
                <c:pt idx="0">
                  <c:v>10</c:v>
                </c:pt>
                <c:pt idx="1">
                  <c:v>32</c:v>
                </c:pt>
                <c:pt idx="2">
                  <c:v>6</c:v>
                </c:pt>
                <c:pt idx="3">
                  <c:v>38.5</c:v>
                </c:pt>
                <c:pt idx="4">
                  <c:v>13.5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928080"/>
        <c:axId val="306928640"/>
        <c:axId val="0"/>
      </c:bar3DChart>
      <c:catAx>
        <c:axId val="30692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928640"/>
        <c:crosses val="autoZero"/>
        <c:auto val="1"/>
        <c:lblAlgn val="ctr"/>
        <c:lblOffset val="100"/>
        <c:noMultiLvlLbl val="0"/>
      </c:catAx>
      <c:valAx>
        <c:axId val="30692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92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Видение</a:t>
            </a:r>
            <a:r>
              <a:rPr lang="ru-RU" baseline="0">
                <a:solidFill>
                  <a:sysClr val="windowText" lastClr="000000"/>
                </a:solidFill>
              </a:rPr>
              <a:t> р</a:t>
            </a:r>
            <a:r>
              <a:rPr lang="ru-RU">
                <a:solidFill>
                  <a:sysClr val="windowText" lastClr="000000"/>
                </a:solidFill>
              </a:rPr>
              <a:t>езультата обучения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Worksheet!$F$74:$F$78</c:f>
              <c:strCache>
                <c:ptCount val="5"/>
                <c:pt idx="0">
                  <c:v>Компетенции для работы по выбранной профессии/специальности </c:v>
                </c:pt>
                <c:pt idx="1">
                  <c:v>Возможность продолжить обучение на последующей ступени образования </c:v>
                </c:pt>
                <c:pt idx="2">
                  <c:v>Получить диплом об образовании государственного образца</c:v>
                </c:pt>
                <c:pt idx="3">
                  <c:v>Расширить кругозор, приобрести общие знания, повысить уровень общей культуры  </c:v>
                </c:pt>
                <c:pt idx="4">
                  <c:v>Другое:</c:v>
                </c:pt>
              </c:strCache>
            </c:strRef>
          </c:cat>
          <c:val>
            <c:numRef>
              <c:f>Worksheet!$G$74:$G$78</c:f>
              <c:numCache>
                <c:formatCode>General</c:formatCode>
                <c:ptCount val="5"/>
                <c:pt idx="0">
                  <c:v>46.5</c:v>
                </c:pt>
                <c:pt idx="1">
                  <c:v>35.5</c:v>
                </c:pt>
                <c:pt idx="2">
                  <c:v>28.5</c:v>
                </c:pt>
                <c:pt idx="3">
                  <c:v>45.5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930880"/>
        <c:axId val="306931440"/>
        <c:axId val="0"/>
      </c:bar3DChart>
      <c:catAx>
        <c:axId val="30693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931440"/>
        <c:crosses val="autoZero"/>
        <c:auto val="1"/>
        <c:lblAlgn val="ctr"/>
        <c:lblOffset val="100"/>
        <c:noMultiLvlLbl val="0"/>
      </c:catAx>
      <c:valAx>
        <c:axId val="30693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93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Основные проблемы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055082094155033"/>
          <c:y val="0.10133879781420763"/>
          <c:w val="0.79233541776403182"/>
          <c:h val="0.2967288412718903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Worksheet!$F$84:$F$89</c:f>
              <c:strCache>
                <c:ptCount val="6"/>
                <c:pt idx="0">
                  <c:v>Неудовлетворительная организация учебного процесса  </c:v>
                </c:pt>
                <c:pt idx="1">
                  <c:v>Неудовлетворительное преподавание по некоторым дисциплинам</c:v>
                </c:pt>
                <c:pt idx="2">
                  <c:v>Конфликт с преподавателем</c:v>
                </c:pt>
                <c:pt idx="3">
                  <c:v>Взаимоотношения с группой</c:v>
                </c:pt>
                <c:pt idx="4">
                  <c:v>Проблем нет</c:v>
                </c:pt>
                <c:pt idx="5">
                  <c:v>Другое:</c:v>
                </c:pt>
              </c:strCache>
            </c:strRef>
          </c:cat>
          <c:val>
            <c:numRef>
              <c:f>Worksheet!$G$84:$G$89</c:f>
              <c:numCache>
                <c:formatCode>General</c:formatCode>
                <c:ptCount val="6"/>
                <c:pt idx="0">
                  <c:v>6.5</c:v>
                </c:pt>
                <c:pt idx="1">
                  <c:v>12</c:v>
                </c:pt>
                <c:pt idx="2">
                  <c:v>2</c:v>
                </c:pt>
                <c:pt idx="3">
                  <c:v>6</c:v>
                </c:pt>
                <c:pt idx="4">
                  <c:v>81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944064"/>
        <c:axId val="307944624"/>
        <c:axId val="0"/>
      </c:bar3DChart>
      <c:catAx>
        <c:axId val="30794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944624"/>
        <c:crosses val="autoZero"/>
        <c:auto val="1"/>
        <c:lblAlgn val="ctr"/>
        <c:lblOffset val="100"/>
        <c:noMultiLvlLbl val="0"/>
      </c:catAx>
      <c:valAx>
        <c:axId val="30794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94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Оценка морально-психологического климата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Worksheet!$E$95:$E$99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Worksheet!$F$95:$F$99</c:f>
              <c:numCache>
                <c:formatCode>General</c:formatCode>
                <c:ptCount val="5"/>
                <c:pt idx="0">
                  <c:v>5</c:v>
                </c:pt>
                <c:pt idx="1">
                  <c:v>7.5</c:v>
                </c:pt>
                <c:pt idx="2">
                  <c:v>22.5</c:v>
                </c:pt>
                <c:pt idx="3">
                  <c:v>31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929632"/>
        <c:axId val="307930192"/>
        <c:axId val="0"/>
      </c:bar3DChart>
      <c:catAx>
        <c:axId val="30792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930192"/>
        <c:crosses val="autoZero"/>
        <c:auto val="1"/>
        <c:lblAlgn val="ctr"/>
        <c:lblOffset val="100"/>
        <c:noMultiLvlLbl val="0"/>
      </c:catAx>
      <c:valAx>
        <c:axId val="30793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92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Определение лояльности студентов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Worksheet!$F$105:$F$114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Worksheet!$G$105:$G$114</c:f>
              <c:numCache>
                <c:formatCode>General</c:formatCode>
                <c:ptCount val="10"/>
                <c:pt idx="0">
                  <c:v>0.5</c:v>
                </c:pt>
                <c:pt idx="1">
                  <c:v>0</c:v>
                </c:pt>
                <c:pt idx="2">
                  <c:v>1.5</c:v>
                </c:pt>
                <c:pt idx="3">
                  <c:v>2</c:v>
                </c:pt>
                <c:pt idx="4">
                  <c:v>7.5</c:v>
                </c:pt>
                <c:pt idx="5">
                  <c:v>5</c:v>
                </c:pt>
                <c:pt idx="6">
                  <c:v>14</c:v>
                </c:pt>
                <c:pt idx="7">
                  <c:v>20.5</c:v>
                </c:pt>
                <c:pt idx="8">
                  <c:v>11.5</c:v>
                </c:pt>
                <c:pt idx="9">
                  <c:v>37.5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932432"/>
        <c:axId val="307556800"/>
        <c:axId val="0"/>
      </c:bar3DChart>
      <c:catAx>
        <c:axId val="30793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56800"/>
        <c:crosses val="autoZero"/>
        <c:auto val="1"/>
        <c:lblAlgn val="ctr"/>
        <c:lblOffset val="100"/>
        <c:noMultiLvlLbl val="0"/>
      </c:catAx>
      <c:valAx>
        <c:axId val="30755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93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Новиков В.С.</cp:lastModifiedBy>
  <cp:revision>2</cp:revision>
  <dcterms:created xsi:type="dcterms:W3CDTF">2021-03-31T12:49:00Z</dcterms:created>
  <dcterms:modified xsi:type="dcterms:W3CDTF">2021-03-31T12:49:00Z</dcterms:modified>
</cp:coreProperties>
</file>