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CF" w:rsidRPr="0073433A" w:rsidRDefault="00A816CF" w:rsidP="00A816CF">
      <w:pPr>
        <w:spacing w:after="0" w:line="281" w:lineRule="auto"/>
        <w:ind w:left="-15" w:firstLine="709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Приложение №1 </w:t>
      </w:r>
    </w:p>
    <w:p w:rsidR="00A816CF" w:rsidRPr="0073433A" w:rsidRDefault="00A816CF" w:rsidP="00A816CF">
      <w:pPr>
        <w:pStyle w:val="2"/>
        <w:spacing w:after="0"/>
        <w:ind w:left="0" w:right="121" w:firstLine="0"/>
        <w:jc w:val="center"/>
        <w:rPr>
          <w:color w:val="auto"/>
          <w:szCs w:val="24"/>
          <w:lang w:val="ru-RU"/>
        </w:rPr>
      </w:pPr>
      <w:r w:rsidRPr="0073433A">
        <w:rPr>
          <w:color w:val="auto"/>
          <w:szCs w:val="24"/>
          <w:lang w:val="ru-RU"/>
        </w:rPr>
        <w:t>Календарный план воспитательной работы  на 2025-2026 учебный год</w:t>
      </w:r>
    </w:p>
    <w:p w:rsidR="00A816CF" w:rsidRPr="0073433A" w:rsidRDefault="00A816CF" w:rsidP="00A816CF">
      <w:pPr>
        <w:rPr>
          <w:color w:val="auto"/>
          <w:lang w:val="ru-RU"/>
        </w:rPr>
      </w:pPr>
    </w:p>
    <w:p w:rsidR="00A816CF" w:rsidRPr="0073433A" w:rsidRDefault="00A816CF" w:rsidP="00A816CF">
      <w:pPr>
        <w:spacing w:after="12" w:line="248" w:lineRule="auto"/>
        <w:ind w:left="-15" w:right="232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ходе планирования воспитательной работы в ГПОУ ЯО Ярославском колледже индустрии питания учтен потенциал участия студентов в мероприятиях, проектах, конкурсах, акциях, проводимых на уровне Российской Федерации, в том числе:</w:t>
      </w:r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12" w:line="248" w:lineRule="auto"/>
        <w:ind w:left="0" w:right="232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2025 год – год защитника Отечества, 80-летие Победы в Великой Отечественной войне 1941-1945 годов.</w:t>
      </w:r>
    </w:p>
    <w:p w:rsidR="00CE28F4" w:rsidRPr="0073433A" w:rsidRDefault="00CE28F4" w:rsidP="00A816CF">
      <w:pPr>
        <w:pStyle w:val="a9"/>
        <w:numPr>
          <w:ilvl w:val="0"/>
          <w:numId w:val="37"/>
        </w:numPr>
        <w:spacing w:after="12" w:line="248" w:lineRule="auto"/>
        <w:ind w:left="0" w:right="232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>2025 год - системе среднего профессионального образования России официально 85 лет</w:t>
      </w:r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12" w:line="248" w:lineRule="auto"/>
        <w:ind w:left="0" w:right="232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2026 год – 225 –</w:t>
      </w:r>
      <w:proofErr w:type="spellStart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летие</w:t>
      </w:r>
      <w:proofErr w:type="spellEnd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со дня рождения В.И. Даля.</w:t>
      </w:r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5" w:line="285" w:lineRule="auto"/>
        <w:ind w:left="0" w:right="226"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проект «Россия-страна возможностей»;</w:t>
      </w:r>
      <w:hyperlink r:id="rId5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  <w:hyperlink r:id="rId6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https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://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rsv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ru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</w:hyperlink>
      <w:hyperlink r:id="rId7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5" w:line="285" w:lineRule="auto"/>
        <w:ind w:left="0" w:right="226"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«Российское общество Знание» </w:t>
      </w:r>
      <w:hyperlink r:id="rId8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https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://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znanierussia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ru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</w:hyperlink>
      <w:hyperlink r:id="rId9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5" w:line="25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проект «Большая перемена»;</w:t>
      </w:r>
      <w:hyperlink r:id="rId10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  <w:hyperlink r:id="rId11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https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://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bolshayaperemena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online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auth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signin</w:t>
        </w:r>
        <w:proofErr w:type="spellEnd"/>
      </w:hyperlink>
      <w:hyperlink r:id="rId12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5" w:line="25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«Без срока давности» </w:t>
      </w:r>
      <w:hyperlink r:id="rId13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https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://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edu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gov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ru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activity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main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_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activities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no</w:t>
        </w:r>
      </w:hyperlink>
      <w:hyperlink r:id="rId14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-</w:t>
        </w:r>
      </w:hyperlink>
      <w:hyperlink r:id="rId15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statute</w:t>
        </w:r>
      </w:hyperlink>
      <w:hyperlink r:id="rId16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-</w:t>
        </w:r>
      </w:hyperlink>
      <w:hyperlink r:id="rId17"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of</w:t>
        </w:r>
      </w:hyperlink>
      <w:hyperlink r:id="rId18"/>
      <w:hyperlink r:id="rId19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limitation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essay</w:t>
        </w:r>
      </w:hyperlink>
      <w:hyperlink r:id="rId20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-</w:t>
        </w:r>
      </w:hyperlink>
      <w:hyperlink r:id="rId21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competition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</w:hyperlink>
      <w:hyperlink r:id="rId22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5" w:line="285" w:lineRule="auto"/>
        <w:ind w:left="0" w:right="226"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проект «Мы</w:t>
      </w:r>
      <w:proofErr w:type="gramStart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</w:t>
      </w:r>
      <w:proofErr w:type="gramEnd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месте» (</w:t>
      </w:r>
      <w:proofErr w:type="spellStart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волонтерство</w:t>
      </w:r>
      <w:proofErr w:type="spellEnd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);</w:t>
      </w:r>
      <w:hyperlink r:id="rId23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  <w:hyperlink r:id="rId24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https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://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vmeste</w:t>
        </w:r>
        <w:proofErr w:type="spellEnd"/>
      </w:hyperlink>
      <w:hyperlink r:id="rId25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-</w:t>
        </w:r>
      </w:hyperlink>
      <w:hyperlink r:id="rId26"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rf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tv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</w:hyperlink>
      <w:hyperlink r:id="rId27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5" w:line="25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цикл внеурочных занятий «Разговоры о </w:t>
      </w:r>
      <w:proofErr w:type="gramStart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важном</w:t>
      </w:r>
      <w:proofErr w:type="gramEnd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»</w:t>
      </w:r>
      <w:hyperlink r:id="rId28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  <w:hyperlink r:id="rId29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https</w:t>
        </w:r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://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razgovor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edsoo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.</w:t>
        </w:r>
        <w:proofErr w:type="spellStart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</w:rPr>
          <w:t>ru</w:t>
        </w:r>
        <w:proofErr w:type="spellEnd"/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 w:color="0463C1"/>
            <w:lang w:val="ru-RU"/>
          </w:rPr>
          <w:t>/</w:t>
        </w:r>
      </w:hyperlink>
      <w:hyperlink r:id="rId30">
        <w:r w:rsidRPr="0073433A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</w:hyperlink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1" w:line="238" w:lineRule="auto"/>
        <w:ind w:left="0" w:right="3069" w:firstLine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отраслевые конкурсы профессионального мастерства: движения «Молодые профессионалы»;</w:t>
      </w:r>
    </w:p>
    <w:p w:rsidR="00A816CF" w:rsidRPr="0073433A" w:rsidRDefault="00A816CF" w:rsidP="00A816CF">
      <w:pPr>
        <w:pStyle w:val="a9"/>
        <w:numPr>
          <w:ilvl w:val="0"/>
          <w:numId w:val="37"/>
        </w:numPr>
        <w:spacing w:after="1" w:line="238" w:lineRule="auto"/>
        <w:ind w:left="0" w:right="3069" w:firstLine="36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движение «</w:t>
      </w:r>
      <w:proofErr w:type="spellStart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Абилимпикс</w:t>
      </w:r>
      <w:proofErr w:type="spellEnd"/>
      <w:r w:rsidRPr="0073433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». </w:t>
      </w:r>
    </w:p>
    <w:p w:rsidR="00A816CF" w:rsidRPr="0073433A" w:rsidRDefault="00A816CF" w:rsidP="00A816CF">
      <w:pPr>
        <w:spacing w:after="1" w:line="238" w:lineRule="auto"/>
        <w:ind w:left="577" w:right="3069" w:hanging="1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864" w:type="dxa"/>
        <w:tblInd w:w="-211" w:type="dxa"/>
        <w:tblLayout w:type="fixed"/>
        <w:tblCellMar>
          <w:top w:w="3" w:type="dxa"/>
          <w:left w:w="14" w:type="dxa"/>
          <w:right w:w="0" w:type="dxa"/>
        </w:tblCellMar>
        <w:tblLook w:val="04A0"/>
      </w:tblPr>
      <w:tblGrid>
        <w:gridCol w:w="498"/>
        <w:gridCol w:w="8"/>
        <w:gridCol w:w="30"/>
        <w:gridCol w:w="10"/>
        <w:gridCol w:w="3365"/>
        <w:gridCol w:w="134"/>
        <w:gridCol w:w="8"/>
        <w:gridCol w:w="455"/>
        <w:gridCol w:w="6"/>
        <w:gridCol w:w="910"/>
        <w:gridCol w:w="31"/>
        <w:gridCol w:w="7"/>
        <w:gridCol w:w="8"/>
        <w:gridCol w:w="136"/>
        <w:gridCol w:w="140"/>
        <w:gridCol w:w="247"/>
        <w:gridCol w:w="1011"/>
        <w:gridCol w:w="23"/>
        <w:gridCol w:w="26"/>
        <w:gridCol w:w="32"/>
        <w:gridCol w:w="65"/>
        <w:gridCol w:w="11"/>
        <w:gridCol w:w="149"/>
        <w:gridCol w:w="2459"/>
        <w:gridCol w:w="15"/>
        <w:gridCol w:w="25"/>
        <w:gridCol w:w="55"/>
      </w:tblGrid>
      <w:tr w:rsidR="00A816CF" w:rsidRPr="00E94907" w:rsidTr="00A816CF">
        <w:trPr>
          <w:gridAfter w:val="2"/>
          <w:wAfter w:w="80" w:type="dxa"/>
          <w:trHeight w:val="1013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816CF" w:rsidRPr="0073433A" w:rsidRDefault="00A816CF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48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3023" w:right="1831" w:hanging="14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816CF" w:rsidRPr="0073433A" w:rsidRDefault="00A816CF" w:rsidP="00A816CF">
            <w:pPr>
              <w:spacing w:after="0"/>
              <w:ind w:left="3023" w:right="1831" w:hanging="142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КАЛЕНДАРНЫЙ ПЛАН ВОСПИТАТЕЛЬНОЙ РАБОТЫ  на 2025 – 2026 учебный год </w:t>
            </w:r>
          </w:p>
        </w:tc>
      </w:tr>
      <w:tr w:rsidR="00A816CF" w:rsidRPr="0073433A" w:rsidTr="00A816CF">
        <w:trPr>
          <w:gridAfter w:val="2"/>
          <w:wAfter w:w="80" w:type="dxa"/>
          <w:trHeight w:val="67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15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Модуль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</w:p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18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Сроки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Ответственные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816CF" w:rsidRPr="0073433A" w:rsidTr="00A816CF">
        <w:trPr>
          <w:gridAfter w:val="2"/>
          <w:wAfter w:w="80" w:type="dxa"/>
          <w:trHeight w:val="336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Аудиторные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занятия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816CF" w:rsidRPr="00E94907" w:rsidTr="00A816CF">
        <w:trPr>
          <w:gridAfter w:val="2"/>
          <w:wAfter w:w="80" w:type="dxa"/>
          <w:trHeight w:val="1526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26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Открытые уроки по </w:t>
            </w:r>
          </w:p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общеобразовательным и специальным предметам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МР, председатели методических комиссий, преподаватели специальных и общеобразовательных дисциплин  </w:t>
            </w:r>
          </w:p>
        </w:tc>
      </w:tr>
      <w:tr w:rsidR="00A816CF" w:rsidRPr="0073433A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Серия мероприятий по дисциплинам профессионального цикла с привлечением работодателей.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УПР </w:t>
            </w:r>
          </w:p>
        </w:tc>
      </w:tr>
      <w:tr w:rsidR="00A816CF" w:rsidRPr="00E94907" w:rsidTr="00A816CF">
        <w:trPr>
          <w:gridAfter w:val="2"/>
          <w:wAfter w:w="80" w:type="dxa"/>
          <w:trHeight w:val="1526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научно-исследовательских конференциях. 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 w:line="28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учебного года; в </w:t>
            </w:r>
          </w:p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соответствие  с КТП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Председатели методических комиссий, преподаватели общеобразовательных, общепрофессиональных и специальных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дисциплин </w:t>
            </w:r>
          </w:p>
        </w:tc>
      </w:tr>
      <w:tr w:rsidR="00A816CF" w:rsidRPr="00E94907" w:rsidTr="00A816CF">
        <w:trPr>
          <w:gridAfter w:val="2"/>
          <w:wAfter w:w="80" w:type="dxa"/>
          <w:trHeight w:val="818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Предметные недели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5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14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МР, председатели методических комиссий </w:t>
            </w:r>
          </w:p>
        </w:tc>
      </w:tr>
      <w:tr w:rsidR="00A816CF" w:rsidRPr="00E94907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Фестивали, конкурсы профессионального мастерства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-4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31"/>
              <w:ind w:left="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учебного года; 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соответств</w:t>
            </w:r>
            <w:proofErr w:type="spellEnd"/>
          </w:p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 КТП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Председатель методической комиссии, преподаватели специальных дисциплин</w:t>
            </w:r>
          </w:p>
        </w:tc>
      </w:tr>
      <w:tr w:rsidR="00A816CF" w:rsidRPr="00E94907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российской  науки,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Студенты</w:t>
            </w:r>
            <w:proofErr w:type="spellEnd"/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8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Преподаватели, председатели методических комиссий, классные руководители</w:t>
            </w:r>
          </w:p>
        </w:tc>
      </w:tr>
      <w:tr w:rsidR="00C25544" w:rsidRPr="00E94907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right="50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математика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1 -3 курс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 декабря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Председатель методической комиссии, преподаватели специальных дисциплин</w:t>
            </w:r>
          </w:p>
        </w:tc>
      </w:tr>
      <w:tr w:rsidR="00A816CF" w:rsidRPr="0073433A" w:rsidTr="00A816CF">
        <w:trPr>
          <w:gridAfter w:val="2"/>
          <w:wAfter w:w="80" w:type="dxa"/>
          <w:trHeight w:val="336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ru-RU" w:eastAsia="ko-KR"/>
              </w:rPr>
              <w:t>Основные мероприятия</w:t>
            </w:r>
          </w:p>
        </w:tc>
      </w:tr>
      <w:tr w:rsidR="00A816CF" w:rsidRPr="0073433A" w:rsidTr="00A816CF">
        <w:trPr>
          <w:gridAfter w:val="2"/>
          <w:wAfter w:w="80" w:type="dxa"/>
          <w:trHeight w:val="39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right="50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Цикл внеурочных занятий «Разговоры о важном»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1,2,3,4 курс</w:t>
            </w: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6CF" w:rsidRPr="0073433A" w:rsidRDefault="00A816CF" w:rsidP="00A816CF">
            <w:pPr>
              <w:spacing w:after="0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630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C7724" w:rsidRPr="0073433A" w:rsidRDefault="007C7724" w:rsidP="004204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23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субботник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Апрель 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516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Апрель-май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Проект «Без срока давности». Международный конкурс сочинений «Без срока давности»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 ноября – 17 марта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Международная  акция «Георгиевская лента» 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Апрель -</w:t>
            </w:r>
            <w:r w:rsidR="0020045D"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Май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922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Память священна»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16-22 июня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3433A" w:rsidRPr="0073433A" w:rsidTr="00A816CF">
        <w:trPr>
          <w:gridAfter w:val="2"/>
          <w:wAfter w:w="80" w:type="dxa"/>
          <w:trHeight w:val="645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Историко-просветительская патриотическая акция «Диктант Победы»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Июнь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color w:val="auto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7C7724" w:rsidRPr="0073433A" w:rsidTr="00A816CF">
        <w:trPr>
          <w:gridAfter w:val="2"/>
          <w:wAfter w:w="80" w:type="dxa"/>
          <w:trHeight w:val="556"/>
        </w:trPr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7C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right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Всероссийская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ыоенно-патриотическая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игра «Зарница 2,0»</w:t>
            </w:r>
          </w:p>
        </w:tc>
        <w:tc>
          <w:tcPr>
            <w:tcW w:w="1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Декабрь 2025-август 2026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420492">
            <w:pP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7C7724" w:rsidRPr="0073433A" w:rsidTr="00A816CF">
        <w:tblPrEx>
          <w:tblCellMar>
            <w:left w:w="0" w:type="dxa"/>
          </w:tblCellMar>
        </w:tblPrEx>
        <w:trPr>
          <w:gridAfter w:val="1"/>
          <w:wAfter w:w="55" w:type="dxa"/>
          <w:trHeight w:val="34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6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Внеаудиторная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73433A" w:rsidRPr="0073433A" w:rsidTr="0034253E">
        <w:tblPrEx>
          <w:tblCellMar>
            <w:left w:w="0" w:type="dxa"/>
          </w:tblCellMar>
        </w:tblPrEx>
        <w:trPr>
          <w:gridAfter w:val="1"/>
          <w:wAfter w:w="55" w:type="dxa"/>
          <w:trHeight w:val="341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20045D" w:rsidP="00CE28F4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Сентябрь 2025</w:t>
            </w:r>
          </w:p>
        </w:tc>
      </w:tr>
      <w:tr w:rsidR="007C7724" w:rsidRPr="00E94907" w:rsidTr="00A816CF">
        <w:tblPrEx>
          <w:tblCellMar>
            <w:left w:w="0" w:type="dxa"/>
          </w:tblCellMar>
        </w:tblPrEx>
        <w:trPr>
          <w:gridAfter w:val="1"/>
          <w:wAfter w:w="55" w:type="dxa"/>
          <w:trHeight w:val="1829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знаний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Урок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советник по воспитанию, куратор студенческого совета,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медиацетр</w:t>
            </w:r>
            <w:proofErr w:type="spellEnd"/>
          </w:p>
        </w:tc>
      </w:tr>
      <w:tr w:rsidR="007C7724" w:rsidRPr="0073433A" w:rsidTr="00A816CF">
        <w:tblPrEx>
          <w:tblCellMar>
            <w:left w:w="0" w:type="dxa"/>
          </w:tblCellMar>
        </w:tblPrEx>
        <w:trPr>
          <w:gridAfter w:val="1"/>
          <w:wAfter w:w="55" w:type="dxa"/>
          <w:trHeight w:val="92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час: знакомство с локальными нормативными актами и документами по организации учебного процесса на первом курсе «Я и мои права»  (режим работы колледжа для студентов </w:t>
            </w:r>
            <w:r w:rsidRPr="0073433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первого курса,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ознакомление с правилами поведения студентов ГПОУ ЯО ЯКИП, ознакомление с приказом «О запрете курения»), организационные вопросы, формирование в группах волонтерского отряда. О правилах внутреннего распорядка студентов на втором и третьих курсах.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государственной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итоговой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аттестации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курсах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</w:tr>
      <w:tr w:rsidR="007C7724" w:rsidRPr="0073433A" w:rsidTr="00A816CF">
        <w:tblPrEx>
          <w:tblCellMar>
            <w:left w:w="0" w:type="dxa"/>
          </w:tblCellMar>
        </w:tblPrEx>
        <w:trPr>
          <w:gridAfter w:val="1"/>
          <w:wAfter w:w="55" w:type="dxa"/>
          <w:trHeight w:val="269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71" w:right="6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Организационный классный час: </w:t>
            </w:r>
          </w:p>
          <w:p w:rsidR="007C7724" w:rsidRPr="0073433A" w:rsidRDefault="007C7724" w:rsidP="00A816CF">
            <w:pPr>
              <w:spacing w:after="0"/>
              <w:ind w:left="71" w:right="6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Планирование воспитательной работы в группах, выбор актива, решение организационных вопросов </w:t>
            </w:r>
            <w:r w:rsidRPr="0073433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для групп второго, третьего, четвертого курса. 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Выборы в Студенческий совет колледжа, формирование в группах волонтерского отряда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CE28F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7C7724" w:rsidRPr="00E94907" w:rsidTr="00A816CF">
        <w:tblPrEx>
          <w:tblCellMar>
            <w:left w:w="0" w:type="dxa"/>
          </w:tblCellMar>
        </w:tblPrEx>
        <w:trPr>
          <w:gridAfter w:val="1"/>
          <w:wAfter w:w="55" w:type="dxa"/>
          <w:trHeight w:val="122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Тематический классный час: День окончания Второй мировой войны.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3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-5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медиацетр</w:t>
            </w:r>
            <w:proofErr w:type="spellEnd"/>
          </w:p>
        </w:tc>
      </w:tr>
      <w:tr w:rsidR="0073433A" w:rsidRPr="00E94907" w:rsidTr="00C25544">
        <w:tblPrEx>
          <w:tblCellMar>
            <w:left w:w="0" w:type="dxa"/>
          </w:tblCellMar>
        </w:tblPrEx>
        <w:trPr>
          <w:gridAfter w:val="1"/>
          <w:wAfter w:w="55" w:type="dxa"/>
          <w:trHeight w:val="1293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солидарности в борьбе с терроризмом. Минута молчания. Классные часы. Экскурсии.</w:t>
            </w:r>
            <w:r w:rsidR="00CE28F4"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 Акция «Капля жизни»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3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День солидарности в борьбе с терроризмом. Минута молчания. Классные часы. Экскурсии. </w:t>
            </w:r>
          </w:p>
        </w:tc>
      </w:tr>
      <w:tr w:rsidR="007C7724" w:rsidRPr="0073433A" w:rsidTr="00A816CF">
        <w:tblPrEx>
          <w:tblCellMar>
            <w:left w:w="0" w:type="dxa"/>
          </w:tblCellMar>
        </w:tblPrEx>
        <w:trPr>
          <w:gridAfter w:val="1"/>
          <w:wAfter w:w="55" w:type="dxa"/>
          <w:trHeight w:val="133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групповых уголков в кабинетах. Оформление страниц групп в ВК.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CE28F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8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-12 </w:t>
            </w:r>
            <w:proofErr w:type="spellStart"/>
            <w:r w:rsidR="007C7724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73433A" w:rsidRPr="0073433A" w:rsidTr="00C25544">
        <w:tblPrEx>
          <w:tblCellMar>
            <w:left w:w="0" w:type="dxa"/>
          </w:tblCellMar>
        </w:tblPrEx>
        <w:trPr>
          <w:gridAfter w:val="1"/>
          <w:wAfter w:w="55" w:type="dxa"/>
          <w:trHeight w:val="810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социального паспорта группы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3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-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20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73433A" w:rsidRPr="00E94907" w:rsidTr="0020045D">
        <w:tblPrEx>
          <w:tblCellMar>
            <w:left w:w="0" w:type="dxa"/>
          </w:tblCellMar>
        </w:tblPrEx>
        <w:trPr>
          <w:gridAfter w:val="1"/>
          <w:wAfter w:w="55" w:type="dxa"/>
          <w:trHeight w:val="905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7724" w:rsidRPr="0073433A" w:rsidRDefault="007C7724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Международный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распространения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грамотности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8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руководители, советник по воспитанию</w:t>
            </w:r>
          </w:p>
        </w:tc>
      </w:tr>
      <w:tr w:rsidR="007C7724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341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CE28F4" w:rsidP="00A816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1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5</w:t>
            </w:r>
            <w:r w:rsidR="007C7724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C7724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медиацетр</w:t>
            </w:r>
            <w:proofErr w:type="spellEnd"/>
          </w:p>
        </w:tc>
      </w:tr>
      <w:tr w:rsidR="0073433A" w:rsidRPr="00E94907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1930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Спортивный праздник, приуроченный к Всемирному дню туризма.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CE28F4" w:rsidP="00A816CF">
            <w:pPr>
              <w:spacing w:after="0"/>
              <w:ind w:left="1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19 – 26 </w:t>
            </w:r>
            <w:proofErr w:type="spellStart"/>
            <w:r w:rsidR="007C7724"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сентября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Руководитель физического воспитания, преподаватель физической культуры,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медиацетр</w:t>
            </w:r>
            <w:proofErr w:type="spellEnd"/>
          </w:p>
        </w:tc>
      </w:tr>
      <w:tr w:rsidR="0073433A" w:rsidRPr="00E94907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95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20045D" w:rsidP="00A816CF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CE28F4" w:rsidP="00A816CF">
            <w:pPr>
              <w:spacing w:after="0"/>
              <w:ind w:left="57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зарождения российской государственности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CE28F4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CE28F4" w:rsidP="00A816CF">
            <w:pPr>
              <w:spacing w:after="0"/>
              <w:ind w:left="116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22 сентября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CE28F4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Преподаватели истории,</w:t>
            </w:r>
          </w:p>
          <w:p w:rsidR="00CE28F4" w:rsidRPr="0073433A" w:rsidRDefault="00CE28F4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</w:tr>
      <w:tr w:rsidR="007C7724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531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20045D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медиацетр</w:t>
            </w:r>
            <w:proofErr w:type="spellEnd"/>
          </w:p>
        </w:tc>
      </w:tr>
      <w:tr w:rsidR="0073433A" w:rsidRPr="0073433A" w:rsidTr="00CE28F4">
        <w:tblPrEx>
          <w:tblCellMar>
            <w:top w:w="14" w:type="dxa"/>
          </w:tblCellMar>
        </w:tblPrEx>
        <w:trPr>
          <w:gridAfter w:val="2"/>
          <w:wAfter w:w="80" w:type="dxa"/>
          <w:trHeight w:val="306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8F4" w:rsidRPr="0073433A" w:rsidRDefault="0020045D" w:rsidP="00A816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Октябрь, 2025</w:t>
            </w:r>
          </w:p>
        </w:tc>
      </w:tr>
      <w:tr w:rsidR="007C7724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526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20045D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Международный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пожилых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людей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left="1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724" w:rsidRPr="0073433A" w:rsidRDefault="007C7724" w:rsidP="00A816CF">
            <w:pPr>
              <w:spacing w:after="0"/>
              <w:ind w:righ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советник по воспитанию, классные руководители, куратор студенческого совета, Студенческий совет,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20045D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870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64343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Style w:val="a8"/>
                <w:rFonts w:ascii="Times New Roman" w:hAnsi="Times New Roman" w:cs="Times New Roman"/>
                <w:bCs w:val="0"/>
                <w:color w:val="auto"/>
                <w:sz w:val="24"/>
                <w:szCs w:val="24"/>
                <w:shd w:val="clear" w:color="auto" w:fill="FFFFFF"/>
                <w:lang w:val="ru-RU"/>
              </w:rPr>
              <w:t>День среднего профессионального образования в России (85 лет</w:t>
            </w:r>
            <w:r w:rsidRPr="0073433A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62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ru-RU"/>
              </w:rPr>
              <w:t>2 октября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советник по воспитанию, классные руководители, куратор студенческого совета, Студенческий совет,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1265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64343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защиты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животных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20045D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-4</w:t>
            </w:r>
          </w:p>
          <w:p w:rsidR="0020045D" w:rsidRPr="0073433A" w:rsidRDefault="0020045D" w:rsidP="0020045D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4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Советник по воспитанию, классные руководители, Студенческий совет,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</w:tr>
      <w:tr w:rsidR="0020045D" w:rsidRPr="0073433A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67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64343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 w:right="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октября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73433A" w:rsidRPr="0073433A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730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64343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ru-RU" w:eastAsia="ko-KR"/>
              </w:rPr>
              <w:t>Праздничный концерт, посвященный  Дню Учителя.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3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20045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</w:t>
            </w:r>
          </w:p>
          <w:p w:rsidR="0020045D" w:rsidRPr="0073433A" w:rsidRDefault="0020045D" w:rsidP="0020045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20045D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917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 w:righ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отца в России (третье воскресенье октября)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19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советник по воспитанию, классные руководители,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73433A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746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19.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школьных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2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4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библиотекарь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73433A" w:rsidRPr="0073433A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174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Ноябрь 2025 год</w:t>
            </w:r>
          </w:p>
        </w:tc>
      </w:tr>
      <w:tr w:rsidR="0073433A" w:rsidRPr="00E94907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141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C82C0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20045D">
            <w:pPr>
              <w:spacing w:after="0"/>
              <w:ind w:left="57" w:righ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День народного единства 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7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4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ноября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советник по воспитанию, классные руководители,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73433A" w:rsidTr="0020045D">
        <w:tblPrEx>
          <w:tblCellMar>
            <w:top w:w="14" w:type="dxa"/>
          </w:tblCellMar>
        </w:tblPrEx>
        <w:trPr>
          <w:gridAfter w:val="2"/>
          <w:wAfter w:w="80" w:type="dxa"/>
          <w:trHeight w:val="838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C82C0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20045D">
            <w:pPr>
              <w:spacing w:after="0"/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сотрудников органов внутренних дел России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10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ноября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8A532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20045D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18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C82C0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Неделя правовых знаний. Круглый стол. Тематические классные часы. Деловая игра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Все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8-10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ноября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Инспектор ОДН, представители правоохранительных органов, курирующих колледж, заместитель директора по воспитательной работе, заместитель директора по безопасности</w:t>
            </w:r>
          </w:p>
        </w:tc>
      </w:tr>
      <w:tr w:rsidR="00E94907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18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E94907" w:rsidRDefault="00E94907" w:rsidP="00C82C05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73433A" w:rsidRDefault="00E94907" w:rsidP="00A816CF">
            <w:pPr>
              <w:spacing w:after="0"/>
              <w:ind w:left="5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Неделя психологии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E94907" w:rsidRDefault="00E94907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E94907" w:rsidRDefault="00E94907" w:rsidP="00A816CF">
            <w:pPr>
              <w:spacing w:after="0"/>
              <w:ind w:left="112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17-21 ноября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73433A" w:rsidRDefault="00E94907" w:rsidP="00A816CF">
            <w:pPr>
              <w:spacing w:after="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Психолог, социальный педагог колледжа</w:t>
            </w:r>
          </w:p>
        </w:tc>
      </w:tr>
      <w:tr w:rsidR="0020045D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22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E94907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24</w:t>
            </w:r>
            <w:r w:rsidR="0020045D"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Посвящение</w:t>
            </w:r>
            <w:proofErr w:type="spellEnd"/>
            <w:r w:rsidRPr="007343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7343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первокурсники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Первый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курс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left="1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По согласованию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45D" w:rsidRPr="0073433A" w:rsidRDefault="0020045D" w:rsidP="00A816CF">
            <w:pPr>
              <w:spacing w:after="0"/>
              <w:ind w:firstLine="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классные руководители, председатель методической комиссии классных руководителей, куратор Студенческого совета, Студенческий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87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E94907" w:rsidP="00A305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="00C25544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25544"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матери России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C255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28 ноября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firstLine="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советник по воспитанию классные руководители, куратор Студенческого совета, Студенческий</w:t>
            </w:r>
          </w:p>
        </w:tc>
      </w:tr>
      <w:tr w:rsidR="0073433A" w:rsidRPr="00E94907" w:rsidTr="00A816CF">
        <w:tblPrEx>
          <w:tblCellMar>
            <w:top w:w="14" w:type="dxa"/>
          </w:tblCellMar>
        </w:tblPrEx>
        <w:trPr>
          <w:gridAfter w:val="2"/>
          <w:wAfter w:w="80" w:type="dxa"/>
          <w:trHeight w:val="122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E94907" w:rsidP="00A305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="00C25544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25544"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pStyle w:val="1"/>
              <w:shd w:val="clear" w:color="auto" w:fill="F8F8F8"/>
              <w:spacing w:after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b w:val="0"/>
                <w:color w:val="auto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  <w:p w:rsidR="00C25544" w:rsidRPr="0073433A" w:rsidRDefault="00C25544" w:rsidP="005F49CD">
            <w:pPr>
              <w:spacing w:after="0"/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left="16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28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ноября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руководители, Советник по воспитанию</w:t>
            </w:r>
          </w:p>
        </w:tc>
      </w:tr>
      <w:tr w:rsidR="0073433A" w:rsidRPr="0073433A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355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C255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Декабрь 2025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410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E94907" w:rsidP="00A305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="00C25544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25544"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неизвестного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3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декабря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классные руководители, преподаватель -организатор ОБЗР,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122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E94907" w:rsidP="00A305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="00C25544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добровольца (волонтера) в России.</w:t>
            </w:r>
          </w:p>
          <w:p w:rsidR="00C25544" w:rsidRPr="0073433A" w:rsidRDefault="00C25544" w:rsidP="005F49C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Битва за Москву в период Великой Отечественной войны 1941-1945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.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5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декабря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5F49C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классные руководители, Советник по воспитанию преподаватели истории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1833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E94907" w:rsidP="00A3051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29</w:t>
            </w:r>
            <w:r w:rsidR="00C25544"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героев Отечества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.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9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декабря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преподаватель -организатор ОБЗР, Советник по воспитанию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737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Неделя антикоррупционной направленности.</w:t>
            </w:r>
          </w:p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Правовое информирование студентов по противодействию коррупции.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9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декабря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куратор Студенческого совета, Студенческий совет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92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E94907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30</w:t>
            </w:r>
            <w:r w:rsidR="00C25544"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Конституции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Российской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12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декабря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руководители, преподаватели истории, обществознания</w:t>
            </w:r>
          </w:p>
        </w:tc>
      </w:tr>
      <w:tr w:rsidR="00C25544" w:rsidRPr="0073433A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92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E9490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E949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Украшение кабинетов к Новому году.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C25544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Все учебные группы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15-20 декабря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44" w:rsidRPr="0073433A" w:rsidRDefault="00C25544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Ответственные за кабинеты</w:t>
            </w:r>
          </w:p>
        </w:tc>
      </w:tr>
      <w:tr w:rsidR="0073433A" w:rsidRPr="0073433A" w:rsidTr="00F17826">
        <w:tblPrEx>
          <w:tblCellMar>
            <w:top w:w="14" w:type="dxa"/>
          </w:tblCellMar>
        </w:tblPrEx>
        <w:trPr>
          <w:gridAfter w:val="2"/>
          <w:wAfter w:w="80" w:type="dxa"/>
          <w:trHeight w:val="314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F1782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Январь 2026</w:t>
            </w:r>
          </w:p>
        </w:tc>
      </w:tr>
      <w:tr w:rsidR="0073433A" w:rsidRPr="00E94907" w:rsidTr="00C25544">
        <w:tblPrEx>
          <w:tblCellMar>
            <w:top w:w="14" w:type="dxa"/>
          </w:tblCellMar>
        </w:tblPrEx>
        <w:trPr>
          <w:gridAfter w:val="2"/>
          <w:wAfter w:w="80" w:type="dxa"/>
          <w:trHeight w:val="67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850D2D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32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российского студенчества. «Татьянин день»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(праздник студентов)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2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6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января</w:t>
            </w:r>
            <w:proofErr w:type="spellEnd"/>
          </w:p>
          <w:p w:rsidR="00F17826" w:rsidRPr="0073433A" w:rsidRDefault="00F17826" w:rsidP="00A816C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F17826">
            <w:pPr>
              <w:spacing w:after="26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1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850D2D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33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widowControl w:val="0"/>
              <w:autoSpaceDE w:val="0"/>
              <w:autoSpaceDN w:val="0"/>
              <w:spacing w:line="240" w:lineRule="auto"/>
              <w:ind w:left="-142" w:firstLine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Международный день без 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ИИнтернета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(последнее воскресенье января)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информатики, 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850D2D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34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F1782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День снятия блокады Ленинграда. 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27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января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850D2D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35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F17826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освобождения Красной армией крупнейшего «лагеря смерти» - День памяти Холокоста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Все учебные группы колледжа</w:t>
            </w:r>
          </w:p>
          <w:p w:rsidR="00F17826" w:rsidRPr="0073433A" w:rsidRDefault="00F17826" w:rsidP="00A816CF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27 января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73433A" w:rsidTr="00F17826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256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Февраль 2026</w:t>
            </w:r>
          </w:p>
        </w:tc>
      </w:tr>
      <w:tr w:rsidR="0073433A" w:rsidRPr="0073433A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850D2D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36</w:t>
            </w:r>
            <w:r w:rsidR="00F17826"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воинской славы России (Сталинградская битва, 1943)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2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37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памяти воинов-интернационалистов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15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классные руководители, куратор Студенческого совета, Студенческий совет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38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родного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Преподаватели русского языка и литературы,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</w:t>
            </w:r>
            <w:bookmarkStart w:id="0" w:name="_GoBack"/>
            <w:bookmarkEnd w:id="0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1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защитников Отечества.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 Уроки Мужества.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Участие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в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социальных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активностях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23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F17826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73433A" w:rsidTr="00F17826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377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Март 2026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1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ru-RU" w:eastAsia="ko-KR"/>
              </w:rPr>
              <w:t>Международный женский день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. Литературно-музыкальная композиция, поздравления в социальных сетях и т.д. Участие в социальных активностях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6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марта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5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39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воссоединения Крыма с Россией. Участие в социальных активностях.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5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40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Всемирный день поэзии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20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марта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Преподаватели русского языка и литературы, классные руководители, библиотекарь,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26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41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Час Земли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классные руководители, куратор Студенческого совета, Студенческий совет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1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42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Всемирный день театра. 250 лет со дня основания Государственного академического Большого театра России (28 марта 1776 года)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Все учебные группы колледжа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27 марта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73433A" w:rsidTr="003D0FF9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234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F9" w:rsidRPr="0073433A" w:rsidRDefault="003D0FF9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 xml:space="preserve">Апрель 2026 </w:t>
            </w:r>
          </w:p>
        </w:tc>
      </w:tr>
      <w:tr w:rsidR="0073433A" w:rsidRPr="00E94907" w:rsidTr="003D0FF9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44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43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Всемирный день здоровья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Вс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е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7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апреля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руководитель по физическому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3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44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космонавтики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3D0FF9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1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0-13</w:t>
            </w:r>
            <w:r w:rsidR="00F17826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17826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апреля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56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45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пособниках в годы Великой Отечественной войны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Все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3D0FF9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17</w:t>
            </w:r>
            <w:r w:rsidR="00F17826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17826"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апреля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tabs>
                <w:tab w:val="left" w:pos="787"/>
              </w:tabs>
              <w:spacing w:after="26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Преподаватели истории, классные руководители,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E94907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56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46.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73433A" w:rsidRDefault="00E94907" w:rsidP="00A816C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Неделя психологии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73433A" w:rsidRDefault="00E94907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73433A" w:rsidRDefault="00E94907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20-24 апреля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07" w:rsidRPr="0073433A" w:rsidRDefault="00E94907" w:rsidP="00A816CF">
            <w:pPr>
              <w:tabs>
                <w:tab w:val="left" w:pos="787"/>
              </w:tabs>
              <w:spacing w:after="26"/>
              <w:ind w:left="7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Психолог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5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47</w:t>
            </w:r>
            <w:r w:rsidR="00F17826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Всемирный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Земли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апреля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26" w:rsidRPr="0073433A" w:rsidRDefault="00F17826" w:rsidP="00A816CF">
            <w:pPr>
              <w:spacing w:after="26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Преподаватели химии и биологии, 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73433A" w:rsidTr="0049772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420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 xml:space="preserve">Май 2026 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55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48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9772F" w:rsidRPr="0073433A" w:rsidRDefault="0049772F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Трудовые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субботники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десанты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По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графику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работ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49772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Заведующая хозяйством, мастера производственного обучения, классные руководители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01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49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Праздник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весны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труда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мая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куратор Студенческого совета, Студенческий совет,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</w:t>
            </w:r>
          </w:p>
        </w:tc>
      </w:tr>
      <w:tr w:rsidR="0073433A" w:rsidRPr="00E94907" w:rsidTr="0049772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24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50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Победы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9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мая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куратор Студенческого совета, Студенческий совет,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8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51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Международный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музеев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  <w:p w:rsidR="0049772F" w:rsidRPr="0073433A" w:rsidRDefault="0049772F" w:rsidP="00094F3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18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мая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tabs>
                <w:tab w:val="left" w:pos="1900"/>
              </w:tabs>
              <w:spacing w:after="26"/>
              <w:ind w:left="7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Классные руководители, родители</w:t>
            </w:r>
            <w:proofErr w:type="gram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,</w:t>
            </w:r>
            <w:proofErr w:type="gram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73433A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25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52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День детских общественных организаций России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1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8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мая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, 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83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E94907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="00E949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славянской письменности и культуры. Участия в акциях и социальных активностях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2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2-25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мая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родители,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73433A" w:rsidTr="0049772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349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26"/>
              <w:ind w:left="7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Июнь 2026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11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54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71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Международный день защиты детей. День здоровья.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Участие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в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социальных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активностях</w:t>
            </w:r>
            <w:proofErr w:type="spellEnd"/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июня</w:t>
            </w:r>
            <w:proofErr w:type="spellEnd"/>
          </w:p>
          <w:p w:rsidR="0049772F" w:rsidRPr="0073433A" w:rsidRDefault="0049772F" w:rsidP="00094F39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094F39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Руководитель физического воспитания, преподаватель -организатор ОБЗР, преподаватель физической культуры,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82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55</w:t>
            </w:r>
            <w:r w:rsidR="0049772F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3C25E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Работа</w:t>
            </w:r>
            <w:proofErr w:type="spellEnd"/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ЛТО. «Лето-202</w:t>
            </w:r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ru-RU" w:eastAsia="ko-KR"/>
              </w:rPr>
              <w:t>6</w:t>
            </w:r>
            <w:r w:rsidRPr="0073433A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3C25E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1, 2 курс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3C25EF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июня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72F" w:rsidRPr="0073433A" w:rsidRDefault="0049772F" w:rsidP="003C25E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преподаватель  </w:t>
            </w:r>
            <w:proofErr w:type="gram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-о</w:t>
            </w:r>
            <w:proofErr w:type="gram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рганизатор ОБЗР, преподаватель физической культуры,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</w:t>
            </w:r>
          </w:p>
        </w:tc>
      </w:tr>
      <w:tr w:rsidR="0073433A" w:rsidRPr="00E94907" w:rsidTr="00432F0B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12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56</w:t>
            </w:r>
            <w:r w:rsidR="00432F0B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677043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 xml:space="preserve">День русского языка. Пушкинский день России.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Конкурс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чтецов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Конкурс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рисунков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677043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677043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6</w:t>
            </w: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июня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677043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E94907" w:rsidTr="00432F0B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57</w:t>
            </w:r>
            <w:r w:rsidR="00432F0B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FD399B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России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FD399B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FD399B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12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июня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FD399B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Классные руководители,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82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58</w:t>
            </w:r>
            <w:r w:rsidR="00432F0B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12112C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День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памяти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скорби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12112C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12112C">
            <w:pPr>
              <w:spacing w:after="0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22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июня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12112C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Заместитель директора по воспитательной работе, классные руководители, куратор Студенческого совета, Студенческий совет, Классные руководители, родители</w:t>
            </w:r>
            <w:proofErr w:type="gram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,</w:t>
            </w:r>
            <w:proofErr w:type="gram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125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59</w:t>
            </w:r>
            <w:r w:rsidR="00432F0B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76379E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День молодежи. Участие в социальных активностях</w:t>
            </w: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76379E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76379E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27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июня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76379E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воспитательной работе, классные руководители, куратор Студенческого совета, Студенческий совет,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73433A" w:rsidRPr="0073433A" w:rsidTr="00432F0B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339"/>
        </w:trPr>
        <w:tc>
          <w:tcPr>
            <w:tcW w:w="98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432F0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ru-RU" w:eastAsia="ko-KR"/>
              </w:rPr>
              <w:t>Июль 2026</w:t>
            </w:r>
          </w:p>
        </w:tc>
      </w:tr>
      <w:tr w:rsidR="0073433A" w:rsidRPr="00E94907" w:rsidTr="00C25544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8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E94907" w:rsidP="00A816CF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60</w:t>
            </w:r>
            <w:r w:rsidR="00432F0B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5923B6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Вручение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дипломов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.</w:t>
            </w:r>
          </w:p>
          <w:p w:rsidR="00432F0B" w:rsidRPr="0073433A" w:rsidRDefault="00432F0B" w:rsidP="005923B6">
            <w:pPr>
              <w:ind w:firstLine="720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</w:p>
        </w:tc>
        <w:tc>
          <w:tcPr>
            <w:tcW w:w="1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5923B6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Выпускники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5923B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</w:pP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По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плану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проведения</w:t>
            </w:r>
            <w:proofErr w:type="spellEnd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eastAsia="ko-KR"/>
              </w:rPr>
              <w:t>мероприятия</w:t>
            </w:r>
            <w:proofErr w:type="spellEnd"/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5923B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 xml:space="preserve">Заместитель директора по учебной работе, заместитель директора по учебно-производственной работе, заместитель директора по воспитательной работе, руководитель ИБЦ, классные руководители, куратор Студенческого </w:t>
            </w: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lastRenderedPageBreak/>
              <w:t xml:space="preserve">совета, Студенческий совет, советник по воспитанию,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, библиотекарь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35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93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Кураторство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Контроль соблюдения правил внутреннего распорядка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УПР, классные руководители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1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31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Разговоры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важном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еженедельно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31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spacing w:after="0"/>
              <w:ind w:left="6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2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 w:line="284" w:lineRule="auto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Контроль успеваемости, посещаемости. Индивидуальные беседы со студентами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Индивидуальные беседы с родителями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УПР, 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5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Сопровождение чатов со студентами в мессенджерах и социальных сетях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55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432F0B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Час общения с психологом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декабрь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1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31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Социально-психологическое тестирование 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 -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2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Час общения с преподавателями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«Успеваемость учебного коллектива»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5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видеопоздравлений «С Новым Годом!»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3433A" w:rsidRPr="0073433A" w:rsidTr="00432F0B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90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Час общения. "Экстремизм - проблема современности"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По плану работы с группой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left" w:pos="218"/>
                <w:tab w:val="center" w:pos="1356"/>
              </w:tabs>
              <w:spacing w:after="26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Классные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</w:t>
            </w:r>
            <w:proofErr w:type="spellEnd"/>
          </w:p>
          <w:p w:rsidR="00432F0B" w:rsidRPr="0073433A" w:rsidRDefault="00432F0B" w:rsidP="00A816CF">
            <w:pPr>
              <w:tabs>
                <w:tab w:val="left" w:pos="218"/>
                <w:tab w:val="center" w:pos="1356"/>
              </w:tabs>
              <w:spacing w:after="26"/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32F0B" w:rsidRPr="0073433A" w:rsidRDefault="00432F0B" w:rsidP="00A816CF">
            <w:pPr>
              <w:spacing w:after="0"/>
              <w:ind w:left="140" w:right="13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7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«Час кода». Анкетирования. Викторины. 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https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xn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--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adlhdnlo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xn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--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/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Все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учебные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группы</w:t>
            </w:r>
            <w:proofErr w:type="spellEnd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ko-KR"/>
              </w:rPr>
              <w:t>колледжа</w:t>
            </w:r>
            <w:proofErr w:type="spellEnd"/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ru-RU" w:eastAsia="ko-KR"/>
              </w:rPr>
              <w:t>По плану работы с группой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ru-RU" w:eastAsia="ko-KR"/>
              </w:rPr>
              <w:t>Преподаватели информационных дисциплин, 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31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общения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Сетевой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этикет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8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Январь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2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881"/>
                <w:tab w:val="center" w:pos="2440"/>
                <w:tab w:val="center" w:pos="3366"/>
                <w:tab w:val="center" w:pos="3913"/>
              </w:tabs>
              <w:spacing w:after="3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Международный женский день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видеооткрыток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Март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1"/>
          <w:wAfter w:w="55" w:type="dxa"/>
          <w:trHeight w:val="6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тематических презентаций «Космос – бескрайняя даль?!»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spacing w:after="0"/>
              <w:ind w:left="6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5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руководители 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19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Дорогами Победы! Вахта памяти! – конкурс тематических презентаций 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руководители 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2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15.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Международный день защиты детей – конкурс социальных роликов «Эти бедные дети?!» 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Июнь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4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Основные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воспитательные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дела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ПОО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53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Психологические тренинги (совместно с психологом)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Педагог-психолог, классные руководители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25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солидарности  в борьбе с терроризмом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41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25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Посвящение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студенты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27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День пожилых людей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(волонтерские акции помощи пожилым людям)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003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День Учителя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– (праздничный концерт)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1,2,3,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95" w:firstLine="5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</w:t>
            </w:r>
          </w:p>
        </w:tc>
      </w:tr>
      <w:tr w:rsidR="00432F0B" w:rsidRPr="00E94907" w:rsidTr="00A816CF">
        <w:tblPrEx>
          <w:tblCellMar>
            <w:top w:w="14" w:type="dxa"/>
            <w:left w:w="0" w:type="dxa"/>
          </w:tblCellMar>
        </w:tblPrEx>
        <w:trPr>
          <w:gridAfter w:val="3"/>
          <w:wAfter w:w="95" w:type="dxa"/>
          <w:trHeight w:val="1178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 w:line="286" w:lineRule="auto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День народного единства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(классные, часы)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73433A" w:rsidRPr="00E94907" w:rsidTr="00432F0B">
        <w:tblPrEx>
          <w:tblCellMar>
            <w:top w:w="14" w:type="dxa"/>
            <w:left w:w="0" w:type="dxa"/>
          </w:tblCellMar>
        </w:tblPrEx>
        <w:trPr>
          <w:gridAfter w:val="3"/>
          <w:wAfter w:w="95" w:type="dxa"/>
          <w:trHeight w:val="120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День матери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(классные часы, встречи с матерями-героинями)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73433A" w:rsidRPr="00E94907" w:rsidTr="00432F0B">
        <w:tblPrEx>
          <w:tblCellMar>
            <w:top w:w="14" w:type="dxa"/>
            <w:left w:w="0" w:type="dxa"/>
          </w:tblCellMar>
        </w:tblPrEx>
        <w:trPr>
          <w:gridAfter w:val="3"/>
          <w:wAfter w:w="95" w:type="dxa"/>
          <w:trHeight w:val="109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День Героев Отечества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(классные часы, тематические конкурсы)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432F0B" w:rsidRPr="00E94907" w:rsidTr="00A816CF">
        <w:tblPrEx>
          <w:tblCellMar>
            <w:top w:w="14" w:type="dxa"/>
            <w:left w:w="0" w:type="dxa"/>
          </w:tblCellMar>
        </w:tblPrEx>
        <w:trPr>
          <w:gridAfter w:val="3"/>
          <w:wAfter w:w="95" w:type="dxa"/>
          <w:trHeight w:val="1050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8.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Праздничное мероприятие, посвященное Дню защитников Отечества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(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концерт, конкурсы)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</w:t>
            </w:r>
          </w:p>
        </w:tc>
      </w:tr>
      <w:tr w:rsidR="00432F0B" w:rsidRPr="00E94907" w:rsidTr="00A816CF">
        <w:tblPrEx>
          <w:tblCellMar>
            <w:top w:w="14" w:type="dxa"/>
            <w:left w:w="0" w:type="dxa"/>
          </w:tblCellMar>
        </w:tblPrEx>
        <w:trPr>
          <w:gridAfter w:val="3"/>
          <w:wAfter w:w="95" w:type="dxa"/>
          <w:trHeight w:val="1238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Праздничное мероприятие, посвященное Международному женскому дню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Март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</w:t>
            </w:r>
          </w:p>
        </w:tc>
      </w:tr>
      <w:tr w:rsidR="00432F0B" w:rsidRPr="00E94907" w:rsidTr="00A816CF">
        <w:tblPrEx>
          <w:tblCellMar>
            <w:top w:w="14" w:type="dxa"/>
            <w:left w:w="0" w:type="dxa"/>
          </w:tblCellMar>
        </w:tblPrEx>
        <w:trPr>
          <w:gridAfter w:val="3"/>
          <w:wAfter w:w="95" w:type="dxa"/>
          <w:trHeight w:val="11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памяти и скорби – классные часы, акция памяти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Июнь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31"/>
              <w:ind w:left="187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4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предметно-пространственной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среды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3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Комплекс мероприятий, посвященных Дню знаний  </w:t>
            </w:r>
          </w:p>
        </w:tc>
        <w:tc>
          <w:tcPr>
            <w:tcW w:w="1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7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>Классные руководители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общепрофессиональных и специальных дисциплин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2990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Реализация социального проекта «Это должен знать каждый» в рамках проведения конференций: антитеррористическая безопасность; безопасность на объектах железнодорожной инфраструктуры; безопасность на автодорогах; пожарная и электробезопасность; поведение на водоемах </w:t>
            </w:r>
          </w:p>
        </w:tc>
        <w:tc>
          <w:tcPr>
            <w:tcW w:w="1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7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>Классные руководители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2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 w:line="286" w:lineRule="auto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Виртуальная экскурсия День снятия блокады Ленинграда –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интеллектуальная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72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8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Январь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7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2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Комплекс мероприятий, посвященных Дню российской науки  </w:t>
            </w:r>
          </w:p>
        </w:tc>
        <w:tc>
          <w:tcPr>
            <w:tcW w:w="1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7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3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Комплекс мероприятий, посвященных Дню космонавтики  </w:t>
            </w:r>
          </w:p>
        </w:tc>
        <w:tc>
          <w:tcPr>
            <w:tcW w:w="1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7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2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6.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 w:right="34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Комплекс мероприятий, посвященных Дню</w:t>
            </w: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славянской письменности и культуры </w:t>
            </w:r>
          </w:p>
        </w:tc>
        <w:tc>
          <w:tcPr>
            <w:tcW w:w="1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Кураторы групп 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общепрофессиональных и специальных дисциплин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4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6. Взаимодействие с родителями (законными представителями)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52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 w:right="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Анкетирование студентов и родителей или их законных представителей с целью оформления дневника педагогических наблюдений и составления плана работы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-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1,2,3,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spacing w:after="0" w:line="288" w:lineRule="auto"/>
              <w:ind w:left="-6" w:right="14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:rsidR="00432F0B" w:rsidRPr="0073433A" w:rsidRDefault="00432F0B" w:rsidP="00A816CF">
            <w:pPr>
              <w:spacing w:after="0"/>
              <w:ind w:left="-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0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17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паспорта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групп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1,2,3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,4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0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17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Выявление и организация работы с детьми из многодетных семей и социально-незащищенных семей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0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19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 w:right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Единые родительские собрания для групп первого курса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spacing w:after="0"/>
              <w:ind w:left="6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классные руководители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2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Сопровождение чатов с родителями обучающихся в мессенджерах и социальных сетях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2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Выявление проблем, оказание содействия в решении проблемных вопросов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742"/>
              </w:tabs>
              <w:spacing w:after="0"/>
              <w:ind w:left="-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и проведение родительских собраний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2,3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, 4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семестр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22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и проведение индивидуальной работы с родителями студентов, находящихся в трудной жизненной ситуации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19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Привлечение родителей к подготовке бесед, лекций и др. воспитательной направленности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4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7.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Самоуправление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88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Отчетно-перевыборная конференция </w:t>
            </w:r>
          </w:p>
          <w:p w:rsidR="00432F0B" w:rsidRPr="0073433A" w:rsidRDefault="00432F0B" w:rsidP="00A816CF">
            <w:pPr>
              <w:spacing w:after="26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Студенческого актива.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Выбор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актива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Студенческого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совета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31"/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Члены </w:t>
            </w:r>
          </w:p>
          <w:p w:rsidR="00432F0B" w:rsidRPr="0073433A" w:rsidRDefault="00432F0B" w:rsidP="00A816CF">
            <w:pPr>
              <w:spacing w:after="0" w:line="28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Студенческого актива,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5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 w:line="28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Куратор Студенческого совета,  председатель </w:t>
            </w:r>
          </w:p>
          <w:p w:rsidR="00432F0B" w:rsidRPr="0073433A" w:rsidRDefault="00432F0B" w:rsidP="00A816CF">
            <w:pPr>
              <w:spacing w:after="0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Студенческого совета 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1253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региональных и федеральных конкурсах молодежных проектов 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256" w:hanging="2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плану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ПОО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Заместитель директора по ВР, советник по воспитанию, куратор Студенческого совета,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125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Комплекс творческих и просветительских мероприятий, посвященных Дню российского студенчества 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Январь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совета, классные руководители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1543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Комплекс творческих и просветительских мероприятий, посвященных Дню молодежи 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-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Июнь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совета, классные руководители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1487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городских и региональных волонтерских акциях 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256" w:hanging="2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плану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ПОО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ВР, советник по воспитанию, куратор Студенческого совета, классные руководители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34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8.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Профилактика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безопасность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1526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Мероприятия, посвященные Дню солидарности в борьбе с терроризмом – реализация социального проекта  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9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2"/>
              <w:ind w:left="-19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>Классные руководители</w:t>
            </w:r>
          </w:p>
          <w:p w:rsidR="00432F0B" w:rsidRPr="0073433A" w:rsidRDefault="00432F0B" w:rsidP="00A816CF">
            <w:pPr>
              <w:tabs>
                <w:tab w:val="center" w:pos="1372"/>
              </w:tabs>
              <w:spacing w:after="32"/>
              <w:ind w:left="-1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 xml:space="preserve">Преподаватели </w:t>
            </w:r>
          </w:p>
          <w:p w:rsidR="00432F0B" w:rsidRPr="0073433A" w:rsidRDefault="00432F0B" w:rsidP="00A816CF">
            <w:pPr>
              <w:spacing w:after="26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общепрофессиональных и специальных дисциплин 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91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Профилактическая встреча с сотрудниками правоохранительных органов 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март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Социальный педагог, классные руководители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432F0B" w:rsidRPr="0073433A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92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встречи с врачами 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33" w:hanging="4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Социальный педагог, классные руководители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E94907" w:rsidTr="00A816CF">
        <w:tblPrEx>
          <w:tblCellMar>
            <w:top w:w="8" w:type="dxa"/>
            <w:left w:w="0" w:type="dxa"/>
          </w:tblCellMar>
        </w:tblPrEx>
        <w:trPr>
          <w:gridAfter w:val="3"/>
          <w:wAfter w:w="95" w:type="dxa"/>
          <w:trHeight w:val="67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 w:right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Мероприятия, посвященные Дню борьбы с ВИЧ/СПИДом 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2"/>
              </w:tabs>
              <w:spacing w:after="32"/>
              <w:ind w:left="-19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Классные руководители</w:t>
            </w:r>
          </w:p>
          <w:p w:rsidR="00432F0B" w:rsidRPr="0073433A" w:rsidRDefault="00432F0B" w:rsidP="00A816CF">
            <w:pPr>
              <w:tabs>
                <w:tab w:val="center" w:pos="1372"/>
              </w:tabs>
              <w:spacing w:after="32"/>
              <w:ind w:left="-1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Социальный педагог, педагог-психолог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7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Мероприятия</w:t>
            </w:r>
            <w:proofErr w:type="gram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посвященные Дню памяти о геноциде советского народа нацистами и их пособниками в годы ВОВ 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11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26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Кураторы групп </w:t>
            </w:r>
          </w:p>
          <w:p w:rsidR="00432F0B" w:rsidRPr="0073433A" w:rsidRDefault="00432F0B" w:rsidP="00A816CF">
            <w:pPr>
              <w:spacing w:after="0" w:line="284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Преподаватели общеобразовательных, </w:t>
            </w:r>
          </w:p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общепрофессиональных и специальных дисциплин </w:t>
            </w:r>
          </w:p>
        </w:tc>
      </w:tr>
      <w:tr w:rsidR="0073433A" w:rsidRPr="0073433A" w:rsidTr="00A816CF">
        <w:tblPrEx>
          <w:tblCellMar>
            <w:left w:w="0" w:type="dxa"/>
          </w:tblCellMar>
        </w:tblPrEx>
        <w:trPr>
          <w:trHeight w:val="563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 беседы, приуроченные ко Дню памяти и скорби 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189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Июнь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189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95" w:type="dxa"/>
            <w:gridSpan w:val="3"/>
          </w:tcPr>
          <w:p w:rsidR="00432F0B" w:rsidRPr="0073433A" w:rsidRDefault="00432F0B" w:rsidP="00A816CF">
            <w:pPr>
              <w:spacing w:after="0"/>
              <w:ind w:left="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70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Совета профилактики безнадзорности и правонарушений несовершеннолетних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6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классные руководители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70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бесед по формированию у учащихся чувства толерантности к людям других национальностей и религиозных конфессий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6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педагог-психолог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4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9. Социальное партнёрство и участие работодателей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Экскурсии по профессиональной ориентации обучающихся на производственную деятельность 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руководители,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представители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работодателей</w:t>
            </w:r>
            <w:proofErr w:type="spellEnd"/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17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представителей работодателей в круглых столах и конференциях по профориентации и последующему трудоустройству. 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УПР, старший мастер, классные руководители, мастера производственного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обученияпредставители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работодателей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22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представителей работодателей в качестве экспертов Демонстрационного экзамена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Июнь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УПР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17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представителей работодателей в работе ГЭК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Июнь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УПР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619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акции «День без турникета»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Заместитель директора по УПР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41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10. Профессиональное развитие, адаптация и трудоустройство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2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Профориентационное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тестирование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обсуждение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результатов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tabs>
                <w:tab w:val="center" w:pos="1371"/>
              </w:tabs>
              <w:spacing w:after="37"/>
              <w:ind w:left="-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432F0B" w:rsidRPr="0073433A" w:rsidRDefault="00432F0B" w:rsidP="00A816CF">
            <w:pPr>
              <w:spacing w:after="0"/>
              <w:ind w:lef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представители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работодателей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922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73433A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Деловая игра «Я ищу работу» 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1,2,3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3" w:hanging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руководители,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представители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работодателей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50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2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11.Волонтерство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997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Участие в акциях: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Бессмертный полк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Свеча памяти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Блокадный хлеб </w:t>
            </w:r>
          </w:p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Георгиевская ленточка 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 Заместитель директора по ВР, советник по воспитанию, куратор Студенческого совета, классные руководители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840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432F0B">
            <w:pPr>
              <w:spacing w:after="0"/>
              <w:ind w:left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Изготовление маскировочных сетей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классные руководители, библиотекарь, </w:t>
            </w:r>
            <w:r w:rsidR="0073433A"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преподаватели физической культуры, педагог-психолог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32F0B" w:rsidRPr="0073433A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350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12.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Спортивный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студенческий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клуб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1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Спартакиаде 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руководитель физического воспитания 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1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Нормативный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комплекс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ГТО 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руководитель физического воспитания 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1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соревнованиях различного  уровня 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руководитель физического воспитания  </w:t>
            </w:r>
          </w:p>
        </w:tc>
      </w:tr>
      <w:tr w:rsidR="00432F0B" w:rsidRPr="00E94907" w:rsidTr="00A816CF">
        <w:tblPrEx>
          <w:tblCellMar>
            <w:left w:w="0" w:type="dxa"/>
          </w:tblCellMar>
        </w:tblPrEx>
        <w:trPr>
          <w:gridAfter w:val="3"/>
          <w:wAfter w:w="95" w:type="dxa"/>
          <w:trHeight w:val="1114"/>
        </w:trPr>
        <w:tc>
          <w:tcPr>
            <w:tcW w:w="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праздники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ind w:righ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курсы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течение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  <w:proofErr w:type="spellEnd"/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F0B" w:rsidRPr="0073433A" w:rsidRDefault="00432F0B" w:rsidP="00A816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343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по ВР, руководитель физического воспитания  </w:t>
            </w:r>
          </w:p>
        </w:tc>
      </w:tr>
    </w:tbl>
    <w:p w:rsidR="00A816CF" w:rsidRPr="0073433A" w:rsidRDefault="00A816CF" w:rsidP="0073433A">
      <w:pPr>
        <w:rPr>
          <w:color w:val="auto"/>
          <w:lang w:val="ru-RU"/>
        </w:rPr>
      </w:pPr>
    </w:p>
    <w:sectPr w:rsidR="00A816CF" w:rsidRPr="0073433A" w:rsidSect="0004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BE4"/>
    <w:multiLevelType w:val="hybridMultilevel"/>
    <w:tmpl w:val="55728124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CF9"/>
    <w:multiLevelType w:val="hybridMultilevel"/>
    <w:tmpl w:val="640C8938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F5844"/>
    <w:multiLevelType w:val="hybridMultilevel"/>
    <w:tmpl w:val="EF7892C0"/>
    <w:lvl w:ilvl="0" w:tplc="33B28B1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EF04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4605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679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86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091A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08C7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A85A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4E77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EB29C0"/>
    <w:multiLevelType w:val="hybridMultilevel"/>
    <w:tmpl w:val="AB1CFC5C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0AD3"/>
    <w:multiLevelType w:val="hybridMultilevel"/>
    <w:tmpl w:val="0158E7C0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3700"/>
    <w:multiLevelType w:val="hybridMultilevel"/>
    <w:tmpl w:val="7F8E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148A"/>
    <w:multiLevelType w:val="hybridMultilevel"/>
    <w:tmpl w:val="6ACA6A02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90E00"/>
    <w:multiLevelType w:val="hybridMultilevel"/>
    <w:tmpl w:val="95C66DE6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71321"/>
    <w:multiLevelType w:val="hybridMultilevel"/>
    <w:tmpl w:val="3CFE380A"/>
    <w:lvl w:ilvl="0" w:tplc="5480185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E05C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0A4BC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65BA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99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CE9134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841E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01EE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2086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F07015"/>
    <w:multiLevelType w:val="hybridMultilevel"/>
    <w:tmpl w:val="6100B284"/>
    <w:lvl w:ilvl="0" w:tplc="FE5CB9E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0751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0891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CD3E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008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E364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8D0B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7AEB1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F65FF6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575095"/>
    <w:multiLevelType w:val="hybridMultilevel"/>
    <w:tmpl w:val="410CBAC2"/>
    <w:lvl w:ilvl="0" w:tplc="595EC8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0C8D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A06C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61D98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545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A9D1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45600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6D63C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E8AD6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FE6D27"/>
    <w:multiLevelType w:val="hybridMultilevel"/>
    <w:tmpl w:val="83F4A826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662B9"/>
    <w:multiLevelType w:val="hybridMultilevel"/>
    <w:tmpl w:val="4F0CE35E"/>
    <w:lvl w:ilvl="0" w:tplc="18B2C08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2229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09C4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0F5E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744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0E8B1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AED7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6C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989AA6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7B11DF"/>
    <w:multiLevelType w:val="hybridMultilevel"/>
    <w:tmpl w:val="7248A5A2"/>
    <w:lvl w:ilvl="0" w:tplc="EADE0BB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2EDA4">
      <w:start w:val="1"/>
      <w:numFmt w:val="bullet"/>
      <w:lvlText w:val="o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38CEA6">
      <w:start w:val="1"/>
      <w:numFmt w:val="bullet"/>
      <w:lvlText w:val="▪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C28F2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6CFDA">
      <w:start w:val="1"/>
      <w:numFmt w:val="bullet"/>
      <w:lvlText w:val="o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42096">
      <w:start w:val="1"/>
      <w:numFmt w:val="bullet"/>
      <w:lvlText w:val="▪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A12E0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47058">
      <w:start w:val="1"/>
      <w:numFmt w:val="bullet"/>
      <w:lvlText w:val="o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27BBC">
      <w:start w:val="1"/>
      <w:numFmt w:val="bullet"/>
      <w:lvlText w:val="▪"/>
      <w:lvlJc w:val="left"/>
      <w:pPr>
        <w:ind w:left="6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835894"/>
    <w:multiLevelType w:val="hybridMultilevel"/>
    <w:tmpl w:val="E5627808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53357"/>
    <w:multiLevelType w:val="hybridMultilevel"/>
    <w:tmpl w:val="AEE05ED2"/>
    <w:lvl w:ilvl="0" w:tplc="1506F7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2BAE0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EAE16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0A8C0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C7A5A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E170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622B4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E944C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E9CB2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5273C3"/>
    <w:multiLevelType w:val="hybridMultilevel"/>
    <w:tmpl w:val="80967A86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95F84"/>
    <w:multiLevelType w:val="hybridMultilevel"/>
    <w:tmpl w:val="0C5C6FBE"/>
    <w:lvl w:ilvl="0" w:tplc="3C6458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0E17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40D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49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4D1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282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67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463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4E2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2D549F"/>
    <w:multiLevelType w:val="hybridMultilevel"/>
    <w:tmpl w:val="34E23F30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F2D94"/>
    <w:multiLevelType w:val="hybridMultilevel"/>
    <w:tmpl w:val="9F2E2F74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C79E7"/>
    <w:multiLevelType w:val="hybridMultilevel"/>
    <w:tmpl w:val="BE647A16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95EC0"/>
    <w:multiLevelType w:val="hybridMultilevel"/>
    <w:tmpl w:val="49F2216E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67967"/>
    <w:multiLevelType w:val="hybridMultilevel"/>
    <w:tmpl w:val="77F451F6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D2639"/>
    <w:multiLevelType w:val="hybridMultilevel"/>
    <w:tmpl w:val="4AFE7DD4"/>
    <w:lvl w:ilvl="0" w:tplc="9B22D24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C94B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56C93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2A4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43BC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A63E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0AC3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A789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2C91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ED42423"/>
    <w:multiLevelType w:val="hybridMultilevel"/>
    <w:tmpl w:val="29E22A2C"/>
    <w:lvl w:ilvl="0" w:tplc="405A51C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E2B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6A6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CE2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E8B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C98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8DE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65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CC49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19018B7"/>
    <w:multiLevelType w:val="hybridMultilevel"/>
    <w:tmpl w:val="AEC2E54C"/>
    <w:lvl w:ilvl="0" w:tplc="3BEA109E">
      <w:start w:val="1"/>
      <w:numFmt w:val="bullet"/>
      <w:lvlText w:val="-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AAB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8CF9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42B1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C1DD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EE79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4889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0DD3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28A2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1B8112E"/>
    <w:multiLevelType w:val="hybridMultilevel"/>
    <w:tmpl w:val="9C525C3A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E3002"/>
    <w:multiLevelType w:val="hybridMultilevel"/>
    <w:tmpl w:val="0E7ACA12"/>
    <w:lvl w:ilvl="0" w:tplc="B8F08960">
      <w:start w:val="1"/>
      <w:numFmt w:val="bullet"/>
      <w:lvlText w:val="-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6A1D8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4807E2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66F04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E9014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227D4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6A788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23458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ED97E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C202B0"/>
    <w:multiLevelType w:val="hybridMultilevel"/>
    <w:tmpl w:val="AE2C7A3A"/>
    <w:lvl w:ilvl="0" w:tplc="A20A09E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CE3BA">
      <w:start w:val="1"/>
      <w:numFmt w:val="bullet"/>
      <w:lvlText w:val="o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A491E">
      <w:start w:val="1"/>
      <w:numFmt w:val="bullet"/>
      <w:lvlText w:val="▪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66FA6">
      <w:start w:val="1"/>
      <w:numFmt w:val="bullet"/>
      <w:lvlText w:val="•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ACEFE">
      <w:start w:val="1"/>
      <w:numFmt w:val="bullet"/>
      <w:lvlText w:val="o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E16FA">
      <w:start w:val="1"/>
      <w:numFmt w:val="bullet"/>
      <w:lvlText w:val="▪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E96C2">
      <w:start w:val="1"/>
      <w:numFmt w:val="bullet"/>
      <w:lvlText w:val="•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E7BC0">
      <w:start w:val="1"/>
      <w:numFmt w:val="bullet"/>
      <w:lvlText w:val="o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B7CA">
      <w:start w:val="1"/>
      <w:numFmt w:val="bullet"/>
      <w:lvlText w:val="▪"/>
      <w:lvlJc w:val="left"/>
      <w:pPr>
        <w:ind w:left="6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CB7B7F"/>
    <w:multiLevelType w:val="hybridMultilevel"/>
    <w:tmpl w:val="F558DF3E"/>
    <w:lvl w:ilvl="0" w:tplc="E8DAA2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EC78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69D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A63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CE86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E12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497A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A28F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AEDD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C9137BA"/>
    <w:multiLevelType w:val="hybridMultilevel"/>
    <w:tmpl w:val="4D3A1DA2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B4273"/>
    <w:multiLevelType w:val="hybridMultilevel"/>
    <w:tmpl w:val="EACAF154"/>
    <w:lvl w:ilvl="0" w:tplc="A39E8EB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25CF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6CC6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EAAD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87D0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15D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EE0E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CBF7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16F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36B3243"/>
    <w:multiLevelType w:val="hybridMultilevel"/>
    <w:tmpl w:val="FFB45EE8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10DCD"/>
    <w:multiLevelType w:val="hybridMultilevel"/>
    <w:tmpl w:val="31C6E092"/>
    <w:lvl w:ilvl="0" w:tplc="FB54802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CB63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E689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EC20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E427C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A464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AB01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8304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4B3B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093E21"/>
    <w:multiLevelType w:val="hybridMultilevel"/>
    <w:tmpl w:val="757452D8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D3590"/>
    <w:multiLevelType w:val="hybridMultilevel"/>
    <w:tmpl w:val="388CCD00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33351"/>
    <w:multiLevelType w:val="hybridMultilevel"/>
    <w:tmpl w:val="D270BDDC"/>
    <w:lvl w:ilvl="0" w:tplc="25FEE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C0E11"/>
    <w:multiLevelType w:val="hybridMultilevel"/>
    <w:tmpl w:val="87EC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24"/>
  </w:num>
  <w:num w:numId="4">
    <w:abstractNumId w:val="8"/>
  </w:num>
  <w:num w:numId="5">
    <w:abstractNumId w:val="13"/>
  </w:num>
  <w:num w:numId="6">
    <w:abstractNumId w:val="12"/>
  </w:num>
  <w:num w:numId="7">
    <w:abstractNumId w:val="17"/>
  </w:num>
  <w:num w:numId="8">
    <w:abstractNumId w:val="23"/>
  </w:num>
  <w:num w:numId="9">
    <w:abstractNumId w:val="9"/>
  </w:num>
  <w:num w:numId="10">
    <w:abstractNumId w:val="33"/>
  </w:num>
  <w:num w:numId="11">
    <w:abstractNumId w:val="2"/>
  </w:num>
  <w:num w:numId="12">
    <w:abstractNumId w:val="28"/>
  </w:num>
  <w:num w:numId="13">
    <w:abstractNumId w:val="10"/>
  </w:num>
  <w:num w:numId="14">
    <w:abstractNumId w:val="27"/>
  </w:num>
  <w:num w:numId="15">
    <w:abstractNumId w:val="15"/>
  </w:num>
  <w:num w:numId="16">
    <w:abstractNumId w:val="25"/>
  </w:num>
  <w:num w:numId="17">
    <w:abstractNumId w:val="26"/>
  </w:num>
  <w:num w:numId="18">
    <w:abstractNumId w:val="37"/>
  </w:num>
  <w:num w:numId="19">
    <w:abstractNumId w:val="34"/>
  </w:num>
  <w:num w:numId="20">
    <w:abstractNumId w:val="6"/>
  </w:num>
  <w:num w:numId="21">
    <w:abstractNumId w:val="35"/>
  </w:num>
  <w:num w:numId="22">
    <w:abstractNumId w:val="22"/>
  </w:num>
  <w:num w:numId="23">
    <w:abstractNumId w:val="36"/>
  </w:num>
  <w:num w:numId="24">
    <w:abstractNumId w:val="0"/>
  </w:num>
  <w:num w:numId="25">
    <w:abstractNumId w:val="3"/>
  </w:num>
  <w:num w:numId="26">
    <w:abstractNumId w:val="19"/>
  </w:num>
  <w:num w:numId="27">
    <w:abstractNumId w:val="1"/>
  </w:num>
  <w:num w:numId="28">
    <w:abstractNumId w:val="21"/>
  </w:num>
  <w:num w:numId="29">
    <w:abstractNumId w:val="16"/>
  </w:num>
  <w:num w:numId="30">
    <w:abstractNumId w:val="32"/>
  </w:num>
  <w:num w:numId="31">
    <w:abstractNumId w:val="5"/>
  </w:num>
  <w:num w:numId="32">
    <w:abstractNumId w:val="20"/>
  </w:num>
  <w:num w:numId="33">
    <w:abstractNumId w:val="18"/>
  </w:num>
  <w:num w:numId="34">
    <w:abstractNumId w:val="30"/>
  </w:num>
  <w:num w:numId="35">
    <w:abstractNumId w:val="4"/>
  </w:num>
  <w:num w:numId="36">
    <w:abstractNumId w:val="11"/>
  </w:num>
  <w:num w:numId="37">
    <w:abstractNumId w:val="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816CF"/>
    <w:rsid w:val="00042B14"/>
    <w:rsid w:val="0020045D"/>
    <w:rsid w:val="003D0FF9"/>
    <w:rsid w:val="00432F0B"/>
    <w:rsid w:val="0049772F"/>
    <w:rsid w:val="00530A30"/>
    <w:rsid w:val="0073433A"/>
    <w:rsid w:val="007C7724"/>
    <w:rsid w:val="008A5324"/>
    <w:rsid w:val="009C29F2"/>
    <w:rsid w:val="00A816CF"/>
    <w:rsid w:val="00C25544"/>
    <w:rsid w:val="00CE28F4"/>
    <w:rsid w:val="00E94907"/>
    <w:rsid w:val="00F1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CF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A816CF"/>
    <w:pPr>
      <w:keepNext/>
      <w:keepLines/>
      <w:spacing w:after="12" w:line="249" w:lineRule="auto"/>
      <w:ind w:left="10" w:right="2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A816CF"/>
    <w:pPr>
      <w:keepNext/>
      <w:keepLines/>
      <w:spacing w:after="12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A816CF"/>
    <w:pPr>
      <w:keepNext/>
      <w:keepLines/>
      <w:spacing w:after="12" w:line="269" w:lineRule="auto"/>
      <w:ind w:left="2246" w:hanging="10"/>
      <w:outlineLvl w:val="2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6CF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816C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816CF"/>
    <w:rPr>
      <w:rFonts w:ascii="Times New Roman" w:eastAsia="Times New Roman" w:hAnsi="Times New Roman" w:cs="Times New Roman"/>
      <w:b/>
      <w:color w:val="000000"/>
      <w:lang w:val="en-US"/>
    </w:rPr>
  </w:style>
  <w:style w:type="table" w:customStyle="1" w:styleId="TableGrid">
    <w:name w:val="TableGrid"/>
    <w:rsid w:val="00A816C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1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6CF"/>
    <w:rPr>
      <w:rFonts w:ascii="Calibri" w:eastAsia="Calibri" w:hAnsi="Calibri" w:cs="Calibri"/>
      <w:color w:val="000000"/>
      <w:lang w:val="en-US"/>
    </w:rPr>
  </w:style>
  <w:style w:type="paragraph" w:styleId="a5">
    <w:name w:val="footer"/>
    <w:basedOn w:val="a"/>
    <w:link w:val="a6"/>
    <w:uiPriority w:val="99"/>
    <w:unhideWhenUsed/>
    <w:rsid w:val="00A81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16CF"/>
    <w:rPr>
      <w:rFonts w:ascii="Calibri" w:eastAsia="Calibri" w:hAnsi="Calibri" w:cs="Calibri"/>
      <w:color w:val="000000"/>
      <w:lang w:val="en-US"/>
    </w:rPr>
  </w:style>
  <w:style w:type="paragraph" w:styleId="a7">
    <w:name w:val="Normal (Web)"/>
    <w:basedOn w:val="a"/>
    <w:uiPriority w:val="99"/>
    <w:unhideWhenUsed/>
    <w:rsid w:val="00A8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8">
    <w:name w:val="Strong"/>
    <w:uiPriority w:val="22"/>
    <w:qFormat/>
    <w:rsid w:val="00A816CF"/>
    <w:rPr>
      <w:b/>
      <w:bCs/>
    </w:rPr>
  </w:style>
  <w:style w:type="paragraph" w:styleId="a9">
    <w:name w:val="List Paragraph"/>
    <w:basedOn w:val="a"/>
    <w:uiPriority w:val="34"/>
    <w:qFormat/>
    <w:rsid w:val="00A81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" TargetMode="External"/><Relationship Id="rId13" Type="http://schemas.openxmlformats.org/officeDocument/2006/relationships/hyperlink" Target="https://edu.gov.ru/activity/main_activities/no-statute-of-limitation/essay-competition/" TargetMode="External"/><Relationship Id="rId18" Type="http://schemas.openxmlformats.org/officeDocument/2006/relationships/hyperlink" Target="https://edu.gov.ru/activity/main_activities/no-statute-of-limitation/essay-competition/" TargetMode="External"/><Relationship Id="rId26" Type="http://schemas.openxmlformats.org/officeDocument/2006/relationships/hyperlink" Target="https://vmeste-rf.t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gov.ru/activity/main_activities/no-statute-of-limitation/essay-competition/" TargetMode="External"/><Relationship Id="rId7" Type="http://schemas.openxmlformats.org/officeDocument/2006/relationships/hyperlink" Target="https://rsv.ru/" TargetMode="External"/><Relationship Id="rId12" Type="http://schemas.openxmlformats.org/officeDocument/2006/relationships/hyperlink" Target="https://bolshayaperemena.online/auth/signin" TargetMode="External"/><Relationship Id="rId17" Type="http://schemas.openxmlformats.org/officeDocument/2006/relationships/hyperlink" Target="https://edu.gov.ru/activity/main_activities/no-statute-of-limitation/essay-competition/" TargetMode="External"/><Relationship Id="rId25" Type="http://schemas.openxmlformats.org/officeDocument/2006/relationships/hyperlink" Target="https://vmeste-rf.t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ov.ru/activity/main_activities/no-statute-of-limitation/essay-competition/" TargetMode="External"/><Relationship Id="rId20" Type="http://schemas.openxmlformats.org/officeDocument/2006/relationships/hyperlink" Target="https://edu.gov.ru/activity/main_activities/no-statute-of-limitation/essay-competition/" TargetMode="External"/><Relationship Id="rId29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bolshayaperemena.online/auth/signin" TargetMode="External"/><Relationship Id="rId24" Type="http://schemas.openxmlformats.org/officeDocument/2006/relationships/hyperlink" Target="https://vmeste-rf.tv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edu.gov.ru/activity/main_activities/no-statute-of-limitation/essay-competition/" TargetMode="External"/><Relationship Id="rId23" Type="http://schemas.openxmlformats.org/officeDocument/2006/relationships/hyperlink" Target="https://vmeste-rf.tv/" TargetMode="External"/><Relationship Id="rId28" Type="http://schemas.openxmlformats.org/officeDocument/2006/relationships/hyperlink" Target="https://razgovor.edsoo.ru/" TargetMode="External"/><Relationship Id="rId10" Type="http://schemas.openxmlformats.org/officeDocument/2006/relationships/hyperlink" Target="https://bolshayaperemena.online/auth/signin" TargetMode="External"/><Relationship Id="rId19" Type="http://schemas.openxmlformats.org/officeDocument/2006/relationships/hyperlink" Target="https://edu.gov.ru/activity/main_activities/no-statute-of-limitation/essay-competition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edu.gov.ru/activity/main_activities/no-statute-of-limitation/essay-competition/" TargetMode="External"/><Relationship Id="rId22" Type="http://schemas.openxmlformats.org/officeDocument/2006/relationships/hyperlink" Target="https://edu.gov.ru/activity/main_activities/no-statute-of-limitation/essay-competition/" TargetMode="External"/><Relationship Id="rId27" Type="http://schemas.openxmlformats.org/officeDocument/2006/relationships/hyperlink" Target="https://vmeste-rf.tv/" TargetMode="External"/><Relationship Id="rId30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Миколаенко Ж.В.</dc:creator>
  <cp:lastModifiedBy>teacher24</cp:lastModifiedBy>
  <cp:revision>2</cp:revision>
  <dcterms:created xsi:type="dcterms:W3CDTF">2025-09-25T08:40:00Z</dcterms:created>
  <dcterms:modified xsi:type="dcterms:W3CDTF">2025-09-25T08:40:00Z</dcterms:modified>
</cp:coreProperties>
</file>