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43DCC3" wp14:editId="0978D506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62141" w:rsidRPr="00062141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62141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062141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062141" w:rsidP="00FC6F70">
            <w:r>
              <w:t>Руководителям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062141" w:rsidP="00FC6F70">
            <w:pPr>
              <w:tabs>
                <w:tab w:val="left" w:pos="1170"/>
              </w:tabs>
            </w:pPr>
            <w: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62141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06214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FF232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п. 2.1. постановления комиссии по делам несовершеннолетних и защите их прав при Правительстве Ярославской области от 20.02.2019 № 4/1 и п. 4.1. постановления комиссии по делам несовершеннолетних и защите их прав при Правительстве Ярославской области от 20.02.2019 № 3/1 </w:t>
      </w:r>
      <w:r w:rsidR="00A17D33">
        <w:rPr>
          <w:szCs w:val="28"/>
        </w:rPr>
        <w:t>департамент рекомендует</w:t>
      </w:r>
      <w:r w:rsidR="006B73A3">
        <w:rPr>
          <w:szCs w:val="28"/>
        </w:rPr>
        <w:t xml:space="preserve"> </w:t>
      </w:r>
      <w:r w:rsidR="00A67D1D">
        <w:rPr>
          <w:szCs w:val="28"/>
        </w:rPr>
        <w:t>руководителям образовательных организаций</w:t>
      </w:r>
      <w:r w:rsidR="00A17D33">
        <w:rPr>
          <w:szCs w:val="28"/>
        </w:rPr>
        <w:t>:</w:t>
      </w:r>
    </w:p>
    <w:p w:rsidR="00A17D33" w:rsidRDefault="00A17D33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1. Провести работу с родителями (законными представителями), направленную на формирование у несовершеннолетних отрицательного отношения к криминальной субкультуре, недопущения влияния на них преступных элементов, с </w:t>
      </w:r>
      <w:r w:rsidR="00774A8D">
        <w:rPr>
          <w:szCs w:val="28"/>
        </w:rPr>
        <w:t>привлечением</w:t>
      </w:r>
      <w:r>
        <w:rPr>
          <w:szCs w:val="28"/>
        </w:rPr>
        <w:t xml:space="preserve"> сотрудников территориальных управлений Министерства внутренних дел России;</w:t>
      </w:r>
    </w:p>
    <w:p w:rsidR="00A17D33" w:rsidRDefault="00A17D33" w:rsidP="00FB6CA2">
      <w:pPr>
        <w:ind w:firstLine="709"/>
        <w:jc w:val="both"/>
        <w:rPr>
          <w:szCs w:val="28"/>
        </w:rPr>
      </w:pPr>
      <w:r>
        <w:rPr>
          <w:szCs w:val="28"/>
        </w:rPr>
        <w:t>2. Провести работу с родителями (законными представителями), направленную на их психолого-педагогическое просвещение и создание психологически комфортной и безопасной среды в семье;</w:t>
      </w:r>
    </w:p>
    <w:p w:rsidR="00E9164F" w:rsidRDefault="00A17D33" w:rsidP="006B73A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Использовать в работе с обучающимися и их родителями (законными представите</w:t>
      </w:r>
      <w:r w:rsidR="00774A8D">
        <w:rPr>
          <w:szCs w:val="28"/>
        </w:rPr>
        <w:t xml:space="preserve">лями) методические материалы по признакам девиаций, действиям специалистов системы образования в ситуациях социальных рисков и профилактике девиантного поведения обучающихся, разработанные специалистами факультета Юридической психологии и Центра экстренной психологической помощи ФГБОУ ВПО «Московский государственный психолого-педагогический университет» в рамках реализации Плана первоочередных мер по повышению </w:t>
      </w:r>
      <w:r w:rsidR="006B73A3">
        <w:rPr>
          <w:szCs w:val="28"/>
        </w:rPr>
        <w:t>эффективности профилактики правонарушений обучающихся и обеспечению безопасности образовательных</w:t>
      </w:r>
      <w:proofErr w:type="gramEnd"/>
      <w:r w:rsidR="006B73A3">
        <w:rPr>
          <w:szCs w:val="28"/>
        </w:rPr>
        <w:t xml:space="preserve"> организаций Министерства просвещения Российской Федерации. Методические материалы размещены на ресурсах ФГБНУ «Центр защиты прав и интересов детей» </w:t>
      </w:r>
      <w:r w:rsidR="006B73A3">
        <w:rPr>
          <w:szCs w:val="28"/>
        </w:rPr>
        <w:br/>
      </w:r>
      <w:hyperlink r:id="rId9" w:history="1">
        <w:r w:rsidR="006B73A3" w:rsidRPr="006B73A3">
          <w:rPr>
            <w:color w:val="0000FF"/>
            <w:u w:val="single"/>
          </w:rPr>
          <w:t>https://fcprc.ru/metodicheskie-materialyi/</w:t>
        </w:r>
      </w:hyperlink>
      <w:r w:rsidR="006B73A3" w:rsidRPr="006B73A3">
        <w:rPr>
          <w:szCs w:val="28"/>
        </w:rPr>
        <w:t xml:space="preserve"> </w:t>
      </w:r>
      <w:r w:rsidR="006B73A3">
        <w:rPr>
          <w:szCs w:val="28"/>
        </w:rPr>
        <w:t xml:space="preserve">и ФГБОУ ВПО «Московский </w:t>
      </w:r>
      <w:r w:rsidR="006B73A3">
        <w:rPr>
          <w:szCs w:val="28"/>
        </w:rPr>
        <w:lastRenderedPageBreak/>
        <w:t xml:space="preserve">государственный психолого-педагогический университет» </w:t>
      </w:r>
      <w:hyperlink r:id="rId10" w:history="1">
        <w:r w:rsidR="006B73A3">
          <w:rPr>
            <w:rStyle w:val="a4"/>
          </w:rPr>
          <w:t>https://mgppu.ru/about/publications/deviant_behaviour</w:t>
        </w:r>
      </w:hyperlink>
      <w:r w:rsidR="006B73A3">
        <w:rPr>
          <w:szCs w:val="28"/>
        </w:rPr>
        <w:t>.</w:t>
      </w:r>
      <w:r w:rsidR="006B73A3" w:rsidRPr="006B73A3">
        <w:rPr>
          <w:szCs w:val="28"/>
        </w:rPr>
        <w:t xml:space="preserve"> </w:t>
      </w:r>
    </w:p>
    <w:p w:rsidR="00F714BC" w:rsidRDefault="00F714BC" w:rsidP="00910985">
      <w:pPr>
        <w:jc w:val="both"/>
        <w:rPr>
          <w:szCs w:val="28"/>
        </w:rPr>
      </w:pPr>
    </w:p>
    <w:p w:rsidR="006B73A3" w:rsidRDefault="006B73A3" w:rsidP="00910985">
      <w:pPr>
        <w:jc w:val="both"/>
        <w:rPr>
          <w:szCs w:val="28"/>
        </w:rPr>
      </w:pPr>
    </w:p>
    <w:p w:rsidR="006B73A3" w:rsidRPr="00267EF0" w:rsidRDefault="006B73A3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062141" w:rsidRDefault="00852F0D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</w:instrText>
            </w:r>
            <w:r>
              <w:instrText xml:space="preserve">OCPROPERTY "Р*Подписант...*Должность" \* MERGEFORMAT </w:instrText>
            </w:r>
            <w:r>
              <w:fldChar w:fldCharType="separate"/>
            </w:r>
            <w:r w:rsidR="00062141" w:rsidRPr="00062141">
              <w:rPr>
                <w:szCs w:val="28"/>
              </w:rPr>
              <w:t>Первый заместитель</w:t>
            </w:r>
            <w:r w:rsidR="00062141">
              <w:t xml:space="preserve"> директора департамента</w:t>
            </w:r>
            <w:r>
              <w:fldChar w:fldCharType="end"/>
            </w:r>
          </w:p>
          <w:p w:rsidR="00727910" w:rsidRPr="00062141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62141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852F0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62141" w:rsidRPr="00062141">
        <w:rPr>
          <w:sz w:val="24"/>
          <w:szCs w:val="24"/>
        </w:rPr>
        <w:t>Уткина Евгения Валерьевна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62141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0D" w:rsidRDefault="00852F0D">
      <w:r>
        <w:separator/>
      </w:r>
    </w:p>
  </w:endnote>
  <w:endnote w:type="continuationSeparator" w:id="0">
    <w:p w:rsidR="00852F0D" w:rsidRDefault="0085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52F0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62141" w:rsidRPr="00062141">
      <w:rPr>
        <w:sz w:val="16"/>
      </w:rPr>
      <w:t>11130956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52F0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62141" w:rsidRPr="00062141">
      <w:rPr>
        <w:sz w:val="18"/>
        <w:szCs w:val="18"/>
      </w:rPr>
      <w:t>11130956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0D" w:rsidRDefault="00852F0D">
      <w:r>
        <w:separator/>
      </w:r>
    </w:p>
  </w:footnote>
  <w:footnote w:type="continuationSeparator" w:id="0">
    <w:p w:rsidR="00852F0D" w:rsidRDefault="0085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457E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2141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12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2603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73A3"/>
    <w:rsid w:val="006C3294"/>
    <w:rsid w:val="006E2583"/>
    <w:rsid w:val="00710083"/>
    <w:rsid w:val="00727910"/>
    <w:rsid w:val="00737D9D"/>
    <w:rsid w:val="00761EB2"/>
    <w:rsid w:val="00772602"/>
    <w:rsid w:val="00774A8D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2F0D"/>
    <w:rsid w:val="0085621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7D33"/>
    <w:rsid w:val="00A2387A"/>
    <w:rsid w:val="00A3171A"/>
    <w:rsid w:val="00A32343"/>
    <w:rsid w:val="00A32EDE"/>
    <w:rsid w:val="00A33B5F"/>
    <w:rsid w:val="00A55D70"/>
    <w:rsid w:val="00A67D1D"/>
    <w:rsid w:val="00A7501C"/>
    <w:rsid w:val="00A820B0"/>
    <w:rsid w:val="00A8581C"/>
    <w:rsid w:val="00A92E6B"/>
    <w:rsid w:val="00AA04EA"/>
    <w:rsid w:val="00AA41A4"/>
    <w:rsid w:val="00AA6761"/>
    <w:rsid w:val="00AB3C32"/>
    <w:rsid w:val="00AB53C0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7D3C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457EB"/>
    <w:rsid w:val="00D45D4C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gppu.ru/about/publications/deviant_behavi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cprc.ru/metodicheskie-materialyi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Крохоняткина В.П.</cp:lastModifiedBy>
  <cp:revision>2</cp:revision>
  <cp:lastPrinted>2011-06-07T12:47:00Z</cp:lastPrinted>
  <dcterms:created xsi:type="dcterms:W3CDTF">2019-04-17T13:20:00Z</dcterms:created>
  <dcterms:modified xsi:type="dcterms:W3CDTF">2019-04-17T13:20:00Z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11130956</vt:lpwstr>
  </property>
</Properties>
</file>